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87F20" w:rsidRDefault="00E87F20" w:rsidP="00E87F2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556"/>
        <w:tblW w:w="9780" w:type="dxa"/>
        <w:tblLayout w:type="fixed"/>
        <w:tblLook w:val="04A0" w:firstRow="1" w:lastRow="0" w:firstColumn="1" w:lastColumn="0" w:noHBand="0" w:noVBand="1"/>
      </w:tblPr>
      <w:tblGrid>
        <w:gridCol w:w="4406"/>
        <w:gridCol w:w="1121"/>
        <w:gridCol w:w="4253"/>
      </w:tblGrid>
      <w:tr w:rsidR="00E87F20" w:rsidTr="00E87F20">
        <w:trPr>
          <w:trHeight w:val="1691"/>
        </w:trPr>
        <w:tc>
          <w:tcPr>
            <w:tcW w:w="4406" w:type="dxa"/>
          </w:tcPr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РЕСПУБЛИКА ТАТАРСТАН 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ИСПОЛНИТЕЛЬНЫЙ КОМИТЕТ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ЛЬЯШЕВСКОГО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 ТЕТЮШСКОГО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E87F20" w:rsidRDefault="00E87F20">
            <w:pPr>
              <w:jc w:val="center"/>
              <w:rPr>
                <w:rFonts w:ascii="Times New Roman" w:hAnsi="Times New Roman"/>
                <w:lang w:val="tt-RU" w:eastAsia="ru-RU"/>
              </w:rPr>
            </w:pPr>
          </w:p>
          <w:p w:rsidR="00E87F20" w:rsidRDefault="00E87F2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422375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Льяшево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Пролетарская, 22А</w:t>
            </w:r>
          </w:p>
        </w:tc>
        <w:tc>
          <w:tcPr>
            <w:tcW w:w="1121" w:type="dxa"/>
          </w:tcPr>
          <w:p w:rsidR="00E87F20" w:rsidRDefault="00E87F2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66040</wp:posOffset>
                  </wp:positionV>
                  <wp:extent cx="674370" cy="82423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7F20" w:rsidRDefault="00E87F2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ТАТАРСТАН РЕСПУБЛИКА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Ы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ТӘТЕШ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 РАЙОНЫ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tt-RU" w:eastAsia="ru-RU"/>
              </w:rPr>
              <w:t>ЛЬЯШ</w:t>
            </w:r>
            <w:r>
              <w:rPr>
                <w:rFonts w:ascii="Times New Roman" w:hAnsi="Times New Roman"/>
                <w:b/>
                <w:sz w:val="26"/>
                <w:szCs w:val="26"/>
                <w:lang w:val="tt-RU" w:eastAsia="ru-RU"/>
              </w:rPr>
              <w:t xml:space="preserve"> АВЫЛ ҖИРЛЕГЕ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БАШКАРМА КОМИТЕТЫ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E87F20" w:rsidRDefault="00E87F2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</w:p>
          <w:p w:rsidR="00E87F20" w:rsidRDefault="00E87F20">
            <w:pPr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87F20" w:rsidRDefault="00E87F2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422375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авылы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Пролетар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22А</w:t>
            </w:r>
          </w:p>
        </w:tc>
      </w:tr>
      <w:tr w:rsidR="00E87F20" w:rsidTr="00E87F20">
        <w:trPr>
          <w:cantSplit/>
          <w:trHeight w:val="730"/>
        </w:trPr>
        <w:tc>
          <w:tcPr>
            <w:tcW w:w="978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E87F20" w:rsidRDefault="00E87F20">
            <w:pPr>
              <w:rPr>
                <w:rFonts w:ascii="Times New Roman" w:hAnsi="Times New Roman"/>
                <w:b/>
                <w:sz w:val="28"/>
                <w:lang w:eastAsia="ru-RU"/>
              </w:rPr>
            </w:pPr>
          </w:p>
          <w:p w:rsidR="00E87F20" w:rsidRDefault="00E87F20">
            <w:pPr>
              <w:jc w:val="center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 w:eastAsia="ru-RU"/>
              </w:rPr>
              <w:t xml:space="preserve">тел., факс (84373) 55-8-26, e-mail: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HYPERLINK "mailto:Lsv.tet@tatar.ru"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tt-RU" w:eastAsia="ru-RU"/>
              </w:rPr>
              <w:t>Lsv.tet@tatar.ru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E87F20" w:rsidRDefault="00E87F20">
            <w:pPr>
              <w:tabs>
                <w:tab w:val="left" w:pos="935"/>
                <w:tab w:val="center" w:pos="5386"/>
              </w:tabs>
              <w:jc w:val="center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 w:eastAsia="ru-RU"/>
              </w:rPr>
              <w:t>ОКПО 93065268, ОГРН 1061672018210, ИНН/КПП 1638005097/163801001</w:t>
            </w:r>
          </w:p>
        </w:tc>
      </w:tr>
    </w:tbl>
    <w:p w:rsidR="00E87F20" w:rsidRDefault="00E87F20" w:rsidP="00E87F2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ПОСТАНОВЛЕНИЕ</w:t>
      </w:r>
    </w:p>
    <w:p w:rsidR="00E87F20" w:rsidRDefault="00E87F20" w:rsidP="00E87F20">
      <w:pPr>
        <w:rPr>
          <w:b/>
          <w:sz w:val="28"/>
          <w:lang w:val="tt-RU" w:eastAsia="ru-RU"/>
        </w:rPr>
      </w:pPr>
      <w:r>
        <w:rPr>
          <w:rFonts w:ascii="SL_Times New Roman" w:hAnsi="SL_Times New Roman"/>
          <w:sz w:val="28"/>
          <w:szCs w:val="28"/>
          <w:lang w:val="tt-RU"/>
        </w:rPr>
        <w:t>_______________                                                                                 № ________</w:t>
      </w:r>
    </w:p>
    <w:p w:rsidR="00E87F20" w:rsidRDefault="00E87F20" w:rsidP="00E87F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F20" w:rsidRDefault="00E87F20" w:rsidP="00E87F20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87F20" w:rsidRDefault="00E87F20" w:rsidP="00E87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</w:t>
      </w:r>
    </w:p>
    <w:p w:rsidR="00E87F20" w:rsidRDefault="00E87F20" w:rsidP="00E87F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учтенного объекта недвижимости</w:t>
      </w:r>
    </w:p>
    <w:p w:rsidR="00E87F20" w:rsidRDefault="00E87F20" w:rsidP="00E87F20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87F20" w:rsidRDefault="00E87F20" w:rsidP="00E87F20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87F20" w:rsidRDefault="00E87F20" w:rsidP="00E87F2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недвижимости», проанализировав сведения, имеющиеся в распоряжении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Льяшевского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ТМР РТ, в том числе архивные,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87F20" w:rsidRDefault="00E87F20" w:rsidP="00E87F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 отношении земельного участка с кадастровым номером 16:38:280101:48 площадью 3356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расположенного по адресу: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Тетюшский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с.Льяшево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д.7 с разрешенным использованием «для ведения личного подсобного хозяйства», в качестве его правообладателя, выявлен Королев Александр Васильевич, 14.02.1953 </w:t>
      </w:r>
      <w:proofErr w:type="spellStart"/>
      <w:r>
        <w:rPr>
          <w:rFonts w:ascii="Times New Roman" w:hAnsi="Times New Roman"/>
          <w:sz w:val="28"/>
          <w:szCs w:val="28"/>
        </w:rPr>
        <w:t>г.р</w:t>
      </w:r>
      <w:proofErr w:type="spellEnd"/>
      <w:r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9201 №242988, выдан Комсомольским ОВД </w:t>
      </w:r>
      <w:proofErr w:type="spellStart"/>
      <w:r>
        <w:rPr>
          <w:rFonts w:ascii="Times New Roman" w:hAnsi="Times New Roman"/>
          <w:sz w:val="28"/>
          <w:szCs w:val="28"/>
        </w:rPr>
        <w:t>г.Небережные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Челны Республики Татарстан 26.03.2003, код подразделения 162-010,  СНИЛС 044-908-870-83, зарегистрированный по адресу: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г.Набережные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Челный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Тан</w:t>
      </w:r>
      <w:proofErr w:type="spellEnd"/>
      <w:r>
        <w:rPr>
          <w:rFonts w:ascii="Times New Roman" w:hAnsi="Times New Roman"/>
          <w:sz w:val="28"/>
          <w:szCs w:val="28"/>
        </w:rPr>
        <w:t>, д.209, кв.80.</w:t>
      </w:r>
    </w:p>
    <w:p w:rsidR="00E87F20" w:rsidRDefault="00E87F20" w:rsidP="00E87F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собственности Королева Александра Васильевича на указанный в пункте 1 настоящего постановления земельный участок возникло на основании ст. 1153 Гражданского кодекса Российской Федерации.</w:t>
      </w:r>
    </w:p>
    <w:p w:rsidR="00E87F20" w:rsidRDefault="00E87F20" w:rsidP="00E87F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E87F20" w:rsidRDefault="00E87F20" w:rsidP="00E87F20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</w:rPr>
      </w:pPr>
    </w:p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И.А.Тихонова</w:t>
      </w:r>
      <w:proofErr w:type="spellEnd"/>
    </w:p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E87F20" w:rsidRDefault="00E87F20" w:rsidP="00E87F2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E8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AD"/>
    <w:rsid w:val="000702AD"/>
    <w:rsid w:val="005107A6"/>
    <w:rsid w:val="005B01ED"/>
    <w:rsid w:val="00E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55D0"/>
  <w15:chartTrackingRefBased/>
  <w15:docId w15:val="{7BF255CB-2672-45D7-AF45-3C36ECE2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2023-09-20T11:29:00Z</dcterms:created>
  <dcterms:modified xsi:type="dcterms:W3CDTF">2023-09-20T11:30:00Z</dcterms:modified>
</cp:coreProperties>
</file>