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6" w:rsidRPr="000B1B34" w:rsidRDefault="009B3C66" w:rsidP="009B3C66">
      <w:pPr>
        <w:tabs>
          <w:tab w:val="left" w:pos="6379"/>
        </w:tabs>
        <w:suppressAutoHyphens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</w:p>
    <w:p w:rsidR="009B3C66" w:rsidRPr="000B1B34" w:rsidRDefault="009B3C66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претендентов участниками аукциона</w:t>
      </w:r>
    </w:p>
    <w:p w:rsidR="00944415" w:rsidRPr="000B1B34" w:rsidRDefault="00944415" w:rsidP="009B3C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0B1B34" w:rsidRDefault="00E250A7" w:rsidP="009B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г. Тетюши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06AD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B3C66" w:rsidRPr="000B1B34" w:rsidRDefault="009B3C66" w:rsidP="009B3C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66" w:rsidRPr="000B1B34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рассмотрения заявок и признания претендентов участниками аукциона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Татарстан, </w:t>
      </w:r>
      <w:r w:rsidR="0094441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Тетюшский муниципальный район, 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Тетюши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250A7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д.37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66" w:rsidRPr="000B1B34" w:rsidRDefault="009B3C66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рассмотрения заявок и признания претендентов участниками аукциона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3585"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  <w:r w:rsidR="00DF436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F4365" w:rsidRPr="000B1B34" w:rsidRDefault="00DF4365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Организация, наделенная функциями Продавца по организации аукциона на электронной площадке: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учреждение «Палата имущественных и земельных отношений Тетюшского муниципального района Республики Татарстан».</w:t>
      </w:r>
    </w:p>
    <w:p w:rsidR="009B3C66" w:rsidRPr="000B1B34" w:rsidRDefault="009B3C66" w:rsidP="009B3C66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(оператор электронной площадки): </w:t>
      </w:r>
      <w:r w:rsidR="008A0CD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«Агентс</w:t>
      </w:r>
      <w:r w:rsidR="008A0CD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по государственному заказу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Татарстан» </w:t>
      </w:r>
    </w:p>
    <w:p w:rsidR="009B3C66" w:rsidRPr="000B1B34" w:rsidRDefault="00E250A7" w:rsidP="009B3C66">
      <w:pPr>
        <w:tabs>
          <w:tab w:val="left" w:pos="35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B3C66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омиссия по рассмотрению заявок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DA0DAA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созданная на основании </w:t>
      </w:r>
      <w:r w:rsidR="008F5980" w:rsidRPr="008F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Палаты имущественных и земельных отношений Тетюшского муниципального района от </w:t>
      </w:r>
      <w:proofErr w:type="gramStart"/>
      <w:r w:rsidR="008F5980" w:rsidRPr="008F5980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  №</w:t>
      </w:r>
      <w:proofErr w:type="gramEnd"/>
      <w:r w:rsidR="008F5980" w:rsidRPr="008F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составе: </w:t>
      </w:r>
    </w:p>
    <w:p w:rsidR="001339E5" w:rsidRPr="000B1B34" w:rsidRDefault="001339E5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5484"/>
      </w:tblGrid>
      <w:tr w:rsidR="001339E5" w:rsidRPr="000B1B34" w:rsidTr="001339E5">
        <w:tc>
          <w:tcPr>
            <w:tcW w:w="3964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5607" w:type="dxa"/>
            <w:vAlign w:val="center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Исполнительного комитета Тетюшского муниципального района, председатель комиссии;</w:t>
            </w:r>
          </w:p>
        </w:tc>
      </w:tr>
      <w:tr w:rsidR="001339E5" w:rsidRPr="000B1B34" w:rsidTr="001339E5">
        <w:tc>
          <w:tcPr>
            <w:tcW w:w="3964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Гасимова Ю.Г.</w:t>
            </w:r>
          </w:p>
        </w:tc>
        <w:tc>
          <w:tcPr>
            <w:tcW w:w="5607" w:type="dxa"/>
            <w:vAlign w:val="center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социально-экономического и территориального развития Исполнительного комитета Тетюшского муниципального района заместитель председателя комиссии;</w:t>
            </w:r>
          </w:p>
        </w:tc>
      </w:tr>
      <w:tr w:rsidR="001339E5" w:rsidRPr="000B1B34" w:rsidTr="001339E5">
        <w:tc>
          <w:tcPr>
            <w:tcW w:w="3964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Тайманова Н.В.</w:t>
            </w:r>
          </w:p>
        </w:tc>
        <w:tc>
          <w:tcPr>
            <w:tcW w:w="5607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Председателя Палаты имущественных и земельных отношений Тетюшского муниципального района, секретарь комиссии;</w:t>
            </w:r>
          </w:p>
        </w:tc>
      </w:tr>
      <w:tr w:rsidR="001339E5" w:rsidRPr="000B1B34" w:rsidTr="001339E5">
        <w:tc>
          <w:tcPr>
            <w:tcW w:w="9571" w:type="dxa"/>
            <w:gridSpan w:val="2"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9E5" w:rsidRPr="000B1B34" w:rsidTr="001339E5">
        <w:trPr>
          <w:trHeight w:val="123"/>
        </w:trPr>
        <w:tc>
          <w:tcPr>
            <w:tcW w:w="3964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А.А.</w:t>
            </w:r>
          </w:p>
        </w:tc>
        <w:tc>
          <w:tcPr>
            <w:tcW w:w="5607" w:type="dxa"/>
            <w:hideMark/>
          </w:tcPr>
          <w:p w:rsidR="001339E5" w:rsidRPr="000B1B34" w:rsidRDefault="001339E5" w:rsidP="0013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Финансово-бюджетной палаты Тетюшского муниципального района;</w:t>
            </w:r>
          </w:p>
        </w:tc>
      </w:tr>
      <w:tr w:rsidR="001339E5" w:rsidRPr="000B1B34" w:rsidTr="001339E5">
        <w:trPr>
          <w:trHeight w:val="80"/>
        </w:trPr>
        <w:tc>
          <w:tcPr>
            <w:tcW w:w="3964" w:type="dxa"/>
            <w:hideMark/>
          </w:tcPr>
          <w:p w:rsidR="001339E5" w:rsidRPr="000B1B34" w:rsidRDefault="001339E5" w:rsidP="0013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О.П.</w:t>
            </w:r>
          </w:p>
        </w:tc>
        <w:tc>
          <w:tcPr>
            <w:tcW w:w="5607" w:type="dxa"/>
            <w:hideMark/>
          </w:tcPr>
          <w:p w:rsidR="001339E5" w:rsidRPr="000B1B34" w:rsidRDefault="001339E5" w:rsidP="0013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 аппарата Совета Тетюшского  муниципального района (по согласованию).</w:t>
            </w:r>
          </w:p>
        </w:tc>
      </w:tr>
    </w:tbl>
    <w:p w:rsidR="001339E5" w:rsidRPr="000B1B34" w:rsidRDefault="001339E5" w:rsidP="000B1B34">
      <w:pPr>
        <w:tabs>
          <w:tab w:val="left" w:pos="64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66" w:rsidRPr="000B1B34" w:rsidRDefault="009B3C66" w:rsidP="009B3C66">
      <w:pPr>
        <w:tabs>
          <w:tab w:val="left" w:pos="6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13A8A" w:rsidRPr="000B1B34" w:rsidRDefault="009B3C66" w:rsidP="009B3C66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заявок, поступивших</w:t>
      </w:r>
      <w:r w:rsidR="00E25CC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аукционе 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855BC8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форме: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37"/>
        <w:gridCol w:w="4758"/>
        <w:gridCol w:w="1559"/>
        <w:gridCol w:w="1276"/>
        <w:gridCol w:w="1276"/>
      </w:tblGrid>
      <w:tr w:rsidR="00DA1724" w:rsidRPr="000B1B34" w:rsidTr="00073C2C"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лота 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 (характеристики)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156079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продажи (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учетом 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НДС</w:t>
            </w: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DA1724"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 аукциона,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724" w:rsidRPr="000B1B34" w:rsidRDefault="00DA1724" w:rsidP="00DA1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Задаток, руб.</w:t>
            </w:r>
          </w:p>
        </w:tc>
      </w:tr>
      <w:tr w:rsidR="00315C42" w:rsidRPr="000B1B34" w:rsidTr="0064482C">
        <w:trPr>
          <w:trHeight w:val="1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C42" w:rsidRPr="000B1B34" w:rsidRDefault="00315C42" w:rsidP="00315C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C42" w:rsidRPr="00315C42" w:rsidRDefault="00315C42" w:rsidP="00315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марки LADA PRIORA, 2012 год выпуска, VIN XTA217030D0411438, </w:t>
            </w:r>
          </w:p>
          <w:p w:rsidR="00315C42" w:rsidRPr="00315C42" w:rsidRDefault="00315C42" w:rsidP="00315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 xml:space="preserve">цвет кузова-темно-вишневый, </w:t>
            </w:r>
          </w:p>
          <w:p w:rsidR="00315C42" w:rsidRPr="00315C42" w:rsidRDefault="00315C42" w:rsidP="00315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>гос. регистрационный знак</w:t>
            </w:r>
          </w:p>
          <w:p w:rsidR="00315C42" w:rsidRPr="000B1B34" w:rsidRDefault="00315C42" w:rsidP="00315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 xml:space="preserve"> С 241 НН 116RUS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C42" w:rsidRPr="00315C42" w:rsidRDefault="00315C42" w:rsidP="0031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C42" w:rsidRPr="00315C42" w:rsidRDefault="00315C42" w:rsidP="0031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315C42" w:rsidRPr="00315C42" w:rsidRDefault="00315C42" w:rsidP="0031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C42" w:rsidRPr="00315C42" w:rsidRDefault="00315C42" w:rsidP="0031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2"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</w:tr>
    </w:tbl>
    <w:p w:rsidR="009B3C66" w:rsidRPr="000B1B34" w:rsidRDefault="009B3C66" w:rsidP="009B3C66">
      <w:pPr>
        <w:tabs>
          <w:tab w:val="left" w:pos="0"/>
          <w:tab w:val="left" w:pos="142"/>
          <w:tab w:val="left" w:pos="284"/>
          <w:tab w:val="left" w:pos="4962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E25CC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тавленное на открытом аукционе 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стоимости с открытой формой подачи предложений по цене по продаже </w:t>
      </w:r>
      <w:r w:rsidR="00A6589C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проводимого в электронной форме (далее –</w:t>
      </w:r>
      <w:r w:rsidR="00015F6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Аукцион)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под арестом и в залоге не состоит, право собственности на него никем не оспаривается.</w:t>
      </w:r>
    </w:p>
    <w:p w:rsidR="009B3C66" w:rsidRPr="000B1B34" w:rsidRDefault="009B3C66" w:rsidP="009B3C66">
      <w:pPr>
        <w:tabs>
          <w:tab w:val="left" w:pos="6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назначен </w:t>
      </w:r>
      <w:r w:rsidR="0013550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5C42">
        <w:rPr>
          <w:rFonts w:ascii="Times New Roman" w:eastAsia="Times New Roman" w:hAnsi="Times New Roman" w:cs="Times New Roman"/>
          <w:sz w:val="24"/>
          <w:szCs w:val="24"/>
          <w:lang w:eastAsia="ru-RU"/>
        </w:rPr>
        <w:t>28 октября</w:t>
      </w:r>
      <w:r w:rsidR="0013550E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во исполнение </w:t>
      </w:r>
      <w:r w:rsidR="00315C42" w:rsidRPr="003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Палаты имущественных и земельных отношений Тетюшского муниципального района от </w:t>
      </w:r>
      <w:proofErr w:type="gramStart"/>
      <w:r w:rsidR="00315C42" w:rsidRPr="00315C42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27.09.2022  №</w:t>
      </w:r>
      <w:proofErr w:type="gramEnd"/>
      <w:r w:rsidR="00315C42" w:rsidRPr="003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="00315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аукциона</w:t>
      </w:r>
      <w:r w:rsidR="00EB2F58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3C66" w:rsidRPr="000B1B34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было размещено:</w:t>
      </w:r>
    </w:p>
    <w:p w:rsidR="00965699" w:rsidRPr="000B1B34" w:rsidRDefault="009B3C66" w:rsidP="00257DE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Российской Федерации </w:t>
      </w:r>
      <w:hyperlink r:id="rId5" w:history="1">
        <w:r w:rsidRPr="000B1B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</w:t>
      </w:r>
      <w:r w:rsidR="008F243D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DE6" w:rsidRPr="000B1B34">
        <w:rPr>
          <w:rFonts w:ascii="Times New Roman" w:hAnsi="Times New Roman" w:cs="Times New Roman"/>
          <w:sz w:val="24"/>
          <w:szCs w:val="24"/>
        </w:rPr>
        <w:t>№</w:t>
      </w:r>
      <w:r w:rsidR="00861752" w:rsidRPr="000B1B34">
        <w:rPr>
          <w:rFonts w:ascii="Times New Roman" w:hAnsi="Times New Roman" w:cs="Times New Roman"/>
          <w:sz w:val="24"/>
          <w:szCs w:val="24"/>
        </w:rPr>
        <w:tab/>
      </w:r>
      <w:r w:rsidR="004308E5" w:rsidRPr="004308E5">
        <w:rPr>
          <w:rFonts w:ascii="Times New Roman" w:hAnsi="Times New Roman" w:cs="Times New Roman"/>
          <w:sz w:val="24"/>
          <w:szCs w:val="24"/>
        </w:rPr>
        <w:t>22000123210000000006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65699" w:rsidRPr="000B1B34">
        <w:rPr>
          <w:sz w:val="24"/>
          <w:szCs w:val="24"/>
        </w:rPr>
        <w:t xml:space="preserve"> </w:t>
      </w:r>
    </w:p>
    <w:p w:rsidR="009B3C66" w:rsidRPr="000B1B34" w:rsidRDefault="009B3C66" w:rsidP="009B3C66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</w:t>
      </w:r>
      <w:r w:rsidR="008761CB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Тетюшского муниципального района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Татарстан  </w:t>
      </w:r>
      <w:r w:rsidR="00851E0E" w:rsidRPr="000B1B34">
        <w:rPr>
          <w:rFonts w:ascii="Times New Roman" w:hAnsi="Times New Roman" w:cs="Times New Roman"/>
          <w:sz w:val="24"/>
          <w:szCs w:val="24"/>
          <w:u w:val="single"/>
        </w:rPr>
        <w:t>tetushi.tatarstan.ru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3C2C" w:rsidRPr="000B1B34" w:rsidRDefault="009B3C66" w:rsidP="000B1B34">
      <w:pPr>
        <w:tabs>
          <w:tab w:val="left" w:pos="0"/>
        </w:tabs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Электронной площадке - </w:t>
      </w:r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sale</w:t>
      </w:r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zakazrf</w:t>
      </w:r>
      <w:proofErr w:type="spellEnd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B1B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</w:t>
      </w:r>
      <w:r w:rsidR="00861752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6F39B5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160F0" w:rsidRPr="00D160F0">
        <w:rPr>
          <w:rFonts w:ascii="Times New Roman" w:hAnsi="Times New Roman" w:cs="Times New Roman"/>
          <w:iCs/>
          <w:sz w:val="24"/>
          <w:szCs w:val="24"/>
        </w:rPr>
        <w:tab/>
        <w:t>22000123210000000006</w:t>
      </w:r>
      <w:r w:rsidR="00DA172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необходимой информации,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изложенной  в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сообщении,  соответствует требованиям законодательства.</w:t>
      </w:r>
    </w:p>
    <w:p w:rsidR="00D13A8A" w:rsidRPr="000B1B34" w:rsidRDefault="00DA73ED" w:rsidP="00DA7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</w:t>
      </w:r>
      <w:r w:rsidR="00DF6344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699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855BC8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0DAA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B3C66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Кворум имеется. </w:t>
      </w:r>
    </w:p>
    <w:p w:rsidR="009B3C66" w:rsidRPr="000B1B34" w:rsidRDefault="009B3C66" w:rsidP="009B3C66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Электронному журналу приема заявок для участия в </w:t>
      </w:r>
      <w:proofErr w:type="gramStart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 поданы</w:t>
      </w:r>
      <w:proofErr w:type="gramEnd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следующих претендентов:</w:t>
      </w:r>
    </w:p>
    <w:p w:rsidR="00944415" w:rsidRPr="000B1B34" w:rsidRDefault="001C07FE" w:rsidP="00851E0E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лот №</w:t>
      </w:r>
      <w:r w:rsidR="00CA2F2E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243D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51E0E"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550E" w:rsidRPr="000B1B34" w:rsidRDefault="00944415" w:rsidP="00851E0E">
      <w:pPr>
        <w:tabs>
          <w:tab w:val="left" w:pos="311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принятых заявок: 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914"/>
        <w:gridCol w:w="3892"/>
      </w:tblGrid>
      <w:tr w:rsidR="00B64CBB" w:rsidRPr="000B1B34" w:rsidTr="004308E5">
        <w:tc>
          <w:tcPr>
            <w:tcW w:w="562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266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914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3892" w:type="dxa"/>
          </w:tcPr>
          <w:p w:rsidR="00B64CBB" w:rsidRPr="000B1B34" w:rsidRDefault="00B64CBB" w:rsidP="000E59B5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B64CBB" w:rsidRPr="000B1B34" w:rsidTr="004308E5">
        <w:tc>
          <w:tcPr>
            <w:tcW w:w="562" w:type="dxa"/>
          </w:tcPr>
          <w:p w:rsidR="00B64CBB" w:rsidRPr="000B1B34" w:rsidRDefault="00B64CBB" w:rsidP="001A56A6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6" w:type="dxa"/>
          </w:tcPr>
          <w:p w:rsidR="00B64CBB" w:rsidRPr="000B1B34" w:rsidRDefault="004308E5" w:rsidP="004308E5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17.10.2022 12:40:18 (+03:00)</w:t>
            </w:r>
          </w:p>
        </w:tc>
        <w:tc>
          <w:tcPr>
            <w:tcW w:w="1914" w:type="dxa"/>
          </w:tcPr>
          <w:p w:rsidR="00B64CBB" w:rsidRPr="000B1B34" w:rsidRDefault="00B64CBB" w:rsidP="00B64CBB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3892" w:type="dxa"/>
          </w:tcPr>
          <w:p w:rsidR="00B64CBB" w:rsidRPr="000B1B34" w:rsidRDefault="004308E5" w:rsidP="001A56A6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Хаев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Ильназ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Иршатович</w:t>
            </w:r>
            <w:proofErr w:type="spellEnd"/>
          </w:p>
        </w:tc>
      </w:tr>
      <w:tr w:rsidR="004308E5" w:rsidRPr="000B1B34" w:rsidTr="004308E5">
        <w:tc>
          <w:tcPr>
            <w:tcW w:w="562" w:type="dxa"/>
          </w:tcPr>
          <w:p w:rsidR="004308E5" w:rsidRPr="000B1B34" w:rsidRDefault="004308E5" w:rsidP="001A56A6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6" w:type="dxa"/>
          </w:tcPr>
          <w:p w:rsidR="004308E5" w:rsidRPr="004308E5" w:rsidRDefault="004308E5" w:rsidP="004308E5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20.10.2022 19:30:27 (+03:00)</w:t>
            </w:r>
          </w:p>
        </w:tc>
        <w:tc>
          <w:tcPr>
            <w:tcW w:w="1914" w:type="dxa"/>
          </w:tcPr>
          <w:p w:rsidR="004308E5" w:rsidRPr="000B1B34" w:rsidRDefault="004308E5" w:rsidP="00B64CBB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3892" w:type="dxa"/>
          </w:tcPr>
          <w:p w:rsidR="004308E5" w:rsidRPr="004308E5" w:rsidRDefault="004308E5" w:rsidP="001A56A6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Иванов Анатолий Павлович</w:t>
            </w:r>
          </w:p>
        </w:tc>
      </w:tr>
      <w:tr w:rsidR="004308E5" w:rsidRPr="000B1B34" w:rsidTr="004308E5">
        <w:tc>
          <w:tcPr>
            <w:tcW w:w="562" w:type="dxa"/>
          </w:tcPr>
          <w:p w:rsidR="004308E5" w:rsidRPr="000B1B34" w:rsidRDefault="004308E5" w:rsidP="001A56A6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6" w:type="dxa"/>
          </w:tcPr>
          <w:p w:rsidR="004308E5" w:rsidRPr="004308E5" w:rsidRDefault="004308E5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24.10.2022 11:11:27 (+03:00)</w:t>
            </w:r>
          </w:p>
        </w:tc>
        <w:tc>
          <w:tcPr>
            <w:tcW w:w="1914" w:type="dxa"/>
          </w:tcPr>
          <w:p w:rsidR="004308E5" w:rsidRPr="000B1B34" w:rsidRDefault="004308E5" w:rsidP="00B64CBB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3892" w:type="dxa"/>
          </w:tcPr>
          <w:p w:rsidR="004308E5" w:rsidRPr="000B1B34" w:rsidRDefault="004308E5" w:rsidP="001A56A6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Кульмяков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</w:tr>
    </w:tbl>
    <w:p w:rsidR="000B1B34" w:rsidRPr="000B1B34" w:rsidRDefault="000B1B34" w:rsidP="000B1B34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22" w:rsidRPr="000B1B34" w:rsidRDefault="00147422" w:rsidP="000B1B34">
      <w:pPr>
        <w:tabs>
          <w:tab w:val="left" w:pos="311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отозванных заявок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6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837"/>
        <w:gridCol w:w="4035"/>
      </w:tblGrid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Отозван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147422" w:rsidRPr="000B1B34" w:rsidRDefault="00147422" w:rsidP="009623CB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Претенденты, которым отказано в допуске к участию:</w:t>
      </w:r>
    </w:p>
    <w:tbl>
      <w:tblPr>
        <w:tblStyle w:val="a6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837"/>
        <w:gridCol w:w="4035"/>
      </w:tblGrid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</w:tr>
      <w:tr w:rsidR="00147422" w:rsidRPr="000B1B34" w:rsidTr="003F1662">
        <w:tc>
          <w:tcPr>
            <w:tcW w:w="67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37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Отклонена оператором</w:t>
            </w:r>
          </w:p>
        </w:tc>
        <w:tc>
          <w:tcPr>
            <w:tcW w:w="4035" w:type="dxa"/>
          </w:tcPr>
          <w:p w:rsidR="00147422" w:rsidRPr="000B1B34" w:rsidRDefault="00147422" w:rsidP="003F1662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</w:tbl>
    <w:p w:rsidR="00147422" w:rsidRPr="000B1B34" w:rsidRDefault="00147422" w:rsidP="000B1B34">
      <w:pPr>
        <w:tabs>
          <w:tab w:val="left" w:pos="311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отозванных заявок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поступало;</w:t>
      </w:r>
    </w:p>
    <w:p w:rsidR="00147422" w:rsidRPr="000B1B34" w:rsidRDefault="00147422" w:rsidP="00147422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Претенденты, которым отказано в допуске к участию: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</w:t>
      </w:r>
    </w:p>
    <w:p w:rsidR="00861752" w:rsidRPr="000B1B34" w:rsidRDefault="00861752" w:rsidP="008617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61752" w:rsidRPr="000B1B34" w:rsidRDefault="00861752" w:rsidP="008617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Комиссией рассмотрен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bookmarkStart w:id="0" w:name="_GoBack"/>
      <w:bookmarkEnd w:id="0"/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принято решение </w:t>
      </w:r>
      <w:r w:rsidR="00B64CBB"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допуске и признании 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50C3" w:rsidRPr="0090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участниками </w:t>
      </w:r>
      <w:r w:rsidR="00A050C3" w:rsidRPr="00B4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50C3" w:rsidRPr="00B4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стоимости с открытой фор</w:t>
      </w:r>
      <w:r w:rsidR="00A0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подачи предложений</w:t>
      </w:r>
      <w:r w:rsidRPr="000B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1752" w:rsidRPr="000B1B34" w:rsidRDefault="000B1B34" w:rsidP="0086175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61752" w:rsidRPr="000B1B34" w:rsidTr="00A050C3">
        <w:tc>
          <w:tcPr>
            <w:tcW w:w="675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3153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Дата подачи</w:t>
            </w:r>
          </w:p>
        </w:tc>
        <w:tc>
          <w:tcPr>
            <w:tcW w:w="1914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Статус заявки</w:t>
            </w:r>
          </w:p>
        </w:tc>
        <w:tc>
          <w:tcPr>
            <w:tcW w:w="1914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Наименование/ ФИО претендента</w:t>
            </w:r>
          </w:p>
        </w:tc>
        <w:tc>
          <w:tcPr>
            <w:tcW w:w="1915" w:type="dxa"/>
          </w:tcPr>
          <w:p w:rsidR="00861752" w:rsidRPr="000B1B34" w:rsidRDefault="00861752" w:rsidP="008953BC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Решение комиссии о допуске</w:t>
            </w:r>
          </w:p>
        </w:tc>
      </w:tr>
      <w:tr w:rsidR="00A050C3" w:rsidRPr="000B1B34" w:rsidTr="00A050C3">
        <w:tc>
          <w:tcPr>
            <w:tcW w:w="67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53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17.10.2022 12:40:18 (+03:00)</w:t>
            </w:r>
          </w:p>
        </w:tc>
        <w:tc>
          <w:tcPr>
            <w:tcW w:w="1914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B34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1914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Хаев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Ильназ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Иршатович</w:t>
            </w:r>
            <w:proofErr w:type="spellEnd"/>
          </w:p>
        </w:tc>
        <w:tc>
          <w:tcPr>
            <w:tcW w:w="191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C3">
              <w:rPr>
                <w:rFonts w:ascii="Times New Roman" w:eastAsia="Times New Roman" w:hAnsi="Times New Roman" w:cs="Times New Roman"/>
                <w:lang w:eastAsia="ru-RU"/>
              </w:rPr>
              <w:t>Допущен и признать участником</w:t>
            </w:r>
          </w:p>
        </w:tc>
      </w:tr>
      <w:tr w:rsidR="00A050C3" w:rsidRPr="000B1B34" w:rsidTr="00A050C3">
        <w:tc>
          <w:tcPr>
            <w:tcW w:w="67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53" w:type="dxa"/>
          </w:tcPr>
          <w:p w:rsidR="00A050C3" w:rsidRPr="004308E5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20.10.2022 19:30:27 (+03:00)</w:t>
            </w:r>
          </w:p>
        </w:tc>
        <w:tc>
          <w:tcPr>
            <w:tcW w:w="1914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1914" w:type="dxa"/>
          </w:tcPr>
          <w:p w:rsidR="00A050C3" w:rsidRPr="004308E5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Иванов Анатолий Павлович</w:t>
            </w:r>
          </w:p>
        </w:tc>
        <w:tc>
          <w:tcPr>
            <w:tcW w:w="191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C3">
              <w:rPr>
                <w:rFonts w:ascii="Times New Roman" w:eastAsia="Times New Roman" w:hAnsi="Times New Roman" w:cs="Times New Roman"/>
                <w:lang w:eastAsia="ru-RU"/>
              </w:rPr>
              <w:t>Допущен и признать участником</w:t>
            </w:r>
          </w:p>
        </w:tc>
      </w:tr>
      <w:tr w:rsidR="00A050C3" w:rsidRPr="000B1B34" w:rsidTr="00A050C3">
        <w:tc>
          <w:tcPr>
            <w:tcW w:w="67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53" w:type="dxa"/>
          </w:tcPr>
          <w:p w:rsidR="00A050C3" w:rsidRPr="004308E5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24.10.2022 11:11:27 (+03:00)</w:t>
            </w:r>
          </w:p>
        </w:tc>
        <w:tc>
          <w:tcPr>
            <w:tcW w:w="1914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Утверждена оператором</w:t>
            </w:r>
          </w:p>
        </w:tc>
        <w:tc>
          <w:tcPr>
            <w:tcW w:w="1914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>Кульмяков</w:t>
            </w:r>
            <w:proofErr w:type="spellEnd"/>
            <w:r w:rsidRPr="004308E5">
              <w:rPr>
                <w:rFonts w:ascii="Times New Roman" w:eastAsia="Times New Roman" w:hAnsi="Times New Roman" w:cs="Times New Roman"/>
                <w:lang w:eastAsia="ru-RU"/>
              </w:rPr>
              <w:t xml:space="preserve"> Никита Сергеевич</w:t>
            </w:r>
          </w:p>
        </w:tc>
        <w:tc>
          <w:tcPr>
            <w:tcW w:w="1915" w:type="dxa"/>
          </w:tcPr>
          <w:p w:rsidR="00A050C3" w:rsidRPr="000B1B34" w:rsidRDefault="00A050C3" w:rsidP="00A050C3">
            <w:pPr>
              <w:tabs>
                <w:tab w:val="left" w:pos="311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0C3">
              <w:rPr>
                <w:rFonts w:ascii="Times New Roman" w:eastAsia="Times New Roman" w:hAnsi="Times New Roman" w:cs="Times New Roman"/>
                <w:lang w:eastAsia="ru-RU"/>
              </w:rPr>
              <w:t>Допущен и признать участником</w:t>
            </w:r>
          </w:p>
        </w:tc>
      </w:tr>
    </w:tbl>
    <w:p w:rsidR="002E559E" w:rsidRPr="000B1B34" w:rsidRDefault="002E559E" w:rsidP="002E559E">
      <w:pPr>
        <w:suppressAutoHyphens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B34">
        <w:rPr>
          <w:rFonts w:ascii="Times New Roman" w:hAnsi="Times New Roman" w:cs="Times New Roman"/>
          <w:b/>
          <w:sz w:val="24"/>
          <w:szCs w:val="24"/>
        </w:rPr>
        <w:t xml:space="preserve">Подписи членов </w:t>
      </w:r>
      <w:r w:rsidR="00D27C86" w:rsidRPr="000B1B34">
        <w:rPr>
          <w:rFonts w:ascii="Times New Roman" w:hAnsi="Times New Roman" w:cs="Times New Roman"/>
          <w:b/>
          <w:sz w:val="24"/>
          <w:szCs w:val="24"/>
        </w:rPr>
        <w:t>К</w:t>
      </w:r>
      <w:r w:rsidRPr="000B1B34">
        <w:rPr>
          <w:rFonts w:ascii="Times New Roman" w:hAnsi="Times New Roman" w:cs="Times New Roman"/>
          <w:b/>
          <w:sz w:val="24"/>
          <w:szCs w:val="24"/>
        </w:rPr>
        <w:t xml:space="preserve">омиссии: </w:t>
      </w:r>
    </w:p>
    <w:tbl>
      <w:tblPr>
        <w:tblW w:w="5387" w:type="dxa"/>
        <w:tblInd w:w="4219" w:type="dxa"/>
        <w:tblLook w:val="01E0" w:firstRow="1" w:lastRow="1" w:firstColumn="1" w:lastColumn="1" w:noHBand="0" w:noVBand="0"/>
      </w:tblPr>
      <w:tblGrid>
        <w:gridCol w:w="2835"/>
        <w:gridCol w:w="2552"/>
      </w:tblGrid>
      <w:tr w:rsidR="002E559E" w:rsidRPr="000B1B34" w:rsidTr="00D13A8A">
        <w:tc>
          <w:tcPr>
            <w:tcW w:w="2835" w:type="dxa"/>
            <w:tcBorders>
              <w:bottom w:val="single" w:sz="4" w:space="0" w:color="auto"/>
            </w:tcBorders>
          </w:tcPr>
          <w:p w:rsidR="002E559E" w:rsidRPr="000B1B34" w:rsidRDefault="004222C0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552" w:type="dxa"/>
            <w:vAlign w:val="bottom"/>
          </w:tcPr>
          <w:p w:rsidR="004222C0" w:rsidRPr="000B1B34" w:rsidRDefault="004222C0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0B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C0" w:rsidRPr="000B1B34" w:rsidRDefault="004222C0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E92ADD" w:rsidP="00AE4B9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Ю.Г. Гасимова</w:t>
            </w:r>
          </w:p>
        </w:tc>
      </w:tr>
      <w:tr w:rsidR="002E559E" w:rsidRPr="000B1B34" w:rsidTr="00D13A8A">
        <w:tc>
          <w:tcPr>
            <w:tcW w:w="2835" w:type="dxa"/>
            <w:tcBorders>
              <w:bottom w:val="single" w:sz="4" w:space="0" w:color="auto"/>
            </w:tcBorders>
          </w:tcPr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FE3" w:rsidRPr="000B1B34" w:rsidRDefault="00C02FE3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4222C0" w:rsidP="004222C0">
            <w:pPr>
              <w:suppressAutoHyphens/>
              <w:ind w:left="-828" w:firstLine="8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Н.В. Тайманова</w:t>
            </w:r>
          </w:p>
        </w:tc>
      </w:tr>
      <w:tr w:rsidR="002E559E" w:rsidRPr="000B1B34" w:rsidTr="00D13A8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37965" w:rsidRPr="000B1B34" w:rsidRDefault="00337965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4222C0" w:rsidP="00AE4B90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А.А. Богданов</w:t>
            </w:r>
          </w:p>
        </w:tc>
      </w:tr>
      <w:tr w:rsidR="002E559E" w:rsidRPr="000B1B34" w:rsidTr="00D13A8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5941" w:rsidRPr="000B1B34" w:rsidRDefault="00105941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FE3" w:rsidRPr="000B1B34" w:rsidRDefault="00C02FE3" w:rsidP="002E559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D13A8A" w:rsidRPr="000B1B34" w:rsidRDefault="00D13A8A" w:rsidP="00D13A8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59E" w:rsidRPr="000B1B34" w:rsidRDefault="004222C0" w:rsidP="00851E0E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1B34">
              <w:rPr>
                <w:rFonts w:ascii="Times New Roman" w:hAnsi="Times New Roman" w:cs="Times New Roman"/>
                <w:sz w:val="24"/>
                <w:szCs w:val="24"/>
              </w:rPr>
              <w:t>О.П. Пьянова</w:t>
            </w:r>
          </w:p>
        </w:tc>
      </w:tr>
    </w:tbl>
    <w:p w:rsidR="002E36DB" w:rsidRPr="000B1B34" w:rsidRDefault="002E36DB" w:rsidP="00D13A8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36DB" w:rsidRPr="000B1B34" w:rsidSect="009623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5"/>
    <w:rsid w:val="00015F64"/>
    <w:rsid w:val="00023F3E"/>
    <w:rsid w:val="00056B63"/>
    <w:rsid w:val="00073C2C"/>
    <w:rsid w:val="000B1B34"/>
    <w:rsid w:val="000B4D00"/>
    <w:rsid w:val="000F2AE4"/>
    <w:rsid w:val="00105941"/>
    <w:rsid w:val="00107E3A"/>
    <w:rsid w:val="00113940"/>
    <w:rsid w:val="0013068F"/>
    <w:rsid w:val="001339E5"/>
    <w:rsid w:val="0013550E"/>
    <w:rsid w:val="00147422"/>
    <w:rsid w:val="00156079"/>
    <w:rsid w:val="00186661"/>
    <w:rsid w:val="00194426"/>
    <w:rsid w:val="00196805"/>
    <w:rsid w:val="001A56A6"/>
    <w:rsid w:val="001B2AC2"/>
    <w:rsid w:val="001C07FE"/>
    <w:rsid w:val="001F74F7"/>
    <w:rsid w:val="001F789D"/>
    <w:rsid w:val="00200D30"/>
    <w:rsid w:val="00203973"/>
    <w:rsid w:val="00257DE6"/>
    <w:rsid w:val="00260F5F"/>
    <w:rsid w:val="00274564"/>
    <w:rsid w:val="002847F7"/>
    <w:rsid w:val="002D4BB7"/>
    <w:rsid w:val="002D78E8"/>
    <w:rsid w:val="002E36DB"/>
    <w:rsid w:val="002E559E"/>
    <w:rsid w:val="002E55A6"/>
    <w:rsid w:val="00306E4D"/>
    <w:rsid w:val="00315C42"/>
    <w:rsid w:val="00337965"/>
    <w:rsid w:val="003A14A6"/>
    <w:rsid w:val="003D2D5A"/>
    <w:rsid w:val="00406AD4"/>
    <w:rsid w:val="004222C0"/>
    <w:rsid w:val="004308E5"/>
    <w:rsid w:val="00446D32"/>
    <w:rsid w:val="004933F6"/>
    <w:rsid w:val="00495290"/>
    <w:rsid w:val="004F5D7A"/>
    <w:rsid w:val="005224C6"/>
    <w:rsid w:val="005463DC"/>
    <w:rsid w:val="005563B4"/>
    <w:rsid w:val="00585711"/>
    <w:rsid w:val="00586B55"/>
    <w:rsid w:val="005C70D0"/>
    <w:rsid w:val="005F5A46"/>
    <w:rsid w:val="00636E0A"/>
    <w:rsid w:val="00653D51"/>
    <w:rsid w:val="006718A0"/>
    <w:rsid w:val="00677C21"/>
    <w:rsid w:val="00687178"/>
    <w:rsid w:val="00692403"/>
    <w:rsid w:val="006A3585"/>
    <w:rsid w:val="006A4FB3"/>
    <w:rsid w:val="006C2CAB"/>
    <w:rsid w:val="006F1612"/>
    <w:rsid w:val="006F39B5"/>
    <w:rsid w:val="00705166"/>
    <w:rsid w:val="00705DEE"/>
    <w:rsid w:val="007415CA"/>
    <w:rsid w:val="00743DBD"/>
    <w:rsid w:val="00745C07"/>
    <w:rsid w:val="007C00C9"/>
    <w:rsid w:val="007E1E3B"/>
    <w:rsid w:val="007F07C7"/>
    <w:rsid w:val="0083000A"/>
    <w:rsid w:val="008508BA"/>
    <w:rsid w:val="00851E0E"/>
    <w:rsid w:val="00855BC8"/>
    <w:rsid w:val="00861752"/>
    <w:rsid w:val="00864A17"/>
    <w:rsid w:val="008761CB"/>
    <w:rsid w:val="00880C8F"/>
    <w:rsid w:val="008A0CDE"/>
    <w:rsid w:val="008B28E6"/>
    <w:rsid w:val="008B456D"/>
    <w:rsid w:val="008C117A"/>
    <w:rsid w:val="008F243D"/>
    <w:rsid w:val="008F5980"/>
    <w:rsid w:val="009106E3"/>
    <w:rsid w:val="00926D82"/>
    <w:rsid w:val="00944330"/>
    <w:rsid w:val="00944415"/>
    <w:rsid w:val="009623CB"/>
    <w:rsid w:val="00965699"/>
    <w:rsid w:val="009813E7"/>
    <w:rsid w:val="009B3C66"/>
    <w:rsid w:val="009B6EF2"/>
    <w:rsid w:val="009B769D"/>
    <w:rsid w:val="009D6BA9"/>
    <w:rsid w:val="009F0A84"/>
    <w:rsid w:val="009F4F93"/>
    <w:rsid w:val="009F5F15"/>
    <w:rsid w:val="00A02BD5"/>
    <w:rsid w:val="00A050C3"/>
    <w:rsid w:val="00A25BE0"/>
    <w:rsid w:val="00A405E8"/>
    <w:rsid w:val="00A4371C"/>
    <w:rsid w:val="00A6589C"/>
    <w:rsid w:val="00A83732"/>
    <w:rsid w:val="00A96BEE"/>
    <w:rsid w:val="00AB42A6"/>
    <w:rsid w:val="00AE4B90"/>
    <w:rsid w:val="00B354CD"/>
    <w:rsid w:val="00B61C25"/>
    <w:rsid w:val="00B64CBB"/>
    <w:rsid w:val="00BB3C25"/>
    <w:rsid w:val="00BE21A6"/>
    <w:rsid w:val="00BE249C"/>
    <w:rsid w:val="00BF0762"/>
    <w:rsid w:val="00C02FE3"/>
    <w:rsid w:val="00C20DD6"/>
    <w:rsid w:val="00C83994"/>
    <w:rsid w:val="00C83D95"/>
    <w:rsid w:val="00CA2F2E"/>
    <w:rsid w:val="00CC02F3"/>
    <w:rsid w:val="00CE5127"/>
    <w:rsid w:val="00CF22D9"/>
    <w:rsid w:val="00CF398D"/>
    <w:rsid w:val="00D00E73"/>
    <w:rsid w:val="00D13A8A"/>
    <w:rsid w:val="00D160F0"/>
    <w:rsid w:val="00D24903"/>
    <w:rsid w:val="00D27C86"/>
    <w:rsid w:val="00D44F90"/>
    <w:rsid w:val="00D71D5A"/>
    <w:rsid w:val="00D8546C"/>
    <w:rsid w:val="00DA0DAA"/>
    <w:rsid w:val="00DA1724"/>
    <w:rsid w:val="00DA73ED"/>
    <w:rsid w:val="00DB48C0"/>
    <w:rsid w:val="00DC52B3"/>
    <w:rsid w:val="00DE4178"/>
    <w:rsid w:val="00DF4365"/>
    <w:rsid w:val="00DF6344"/>
    <w:rsid w:val="00E0218E"/>
    <w:rsid w:val="00E250A7"/>
    <w:rsid w:val="00E25CC5"/>
    <w:rsid w:val="00E9159E"/>
    <w:rsid w:val="00E92ADD"/>
    <w:rsid w:val="00EB2F58"/>
    <w:rsid w:val="00EC0FCF"/>
    <w:rsid w:val="00EE2DCB"/>
    <w:rsid w:val="00EE7A7D"/>
    <w:rsid w:val="00FA09A5"/>
    <w:rsid w:val="00FA3542"/>
    <w:rsid w:val="00FB6591"/>
    <w:rsid w:val="00FC03B0"/>
    <w:rsid w:val="00FC2FFD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49C5"/>
  <w15:docId w15:val="{6EBF1B16-4C94-48D8-BFEA-4B8C694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28B45-187A-46BA-BB03-9B0FDC45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!</cp:lastModifiedBy>
  <cp:revision>37</cp:revision>
  <cp:lastPrinted>2022-10-25T11:58:00Z</cp:lastPrinted>
  <dcterms:created xsi:type="dcterms:W3CDTF">2022-09-01T09:28:00Z</dcterms:created>
  <dcterms:modified xsi:type="dcterms:W3CDTF">2022-10-25T11:59:00Z</dcterms:modified>
</cp:coreProperties>
</file>