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29" w:rsidRDefault="00D27A29"/>
    <w:tbl>
      <w:tblPr>
        <w:tblW w:w="974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36"/>
        <w:gridCol w:w="852"/>
        <w:gridCol w:w="4360"/>
      </w:tblGrid>
      <w:tr w:rsidR="006E184C" w:rsidTr="00BF4E0B">
        <w:trPr>
          <w:trHeight w:val="2837"/>
        </w:trPr>
        <w:tc>
          <w:tcPr>
            <w:tcW w:w="4536" w:type="dxa"/>
          </w:tcPr>
          <w:p w:rsidR="006E184C" w:rsidRPr="00960A6B" w:rsidRDefault="006E184C" w:rsidP="000A64F0">
            <w:pPr>
              <w:shd w:val="clear" w:color="auto" w:fill="FFFFFF"/>
              <w:ind w:left="318" w:hanging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960A6B">
              <w:rPr>
                <w:b/>
                <w:sz w:val="24"/>
                <w:szCs w:val="24"/>
              </w:rPr>
              <w:t xml:space="preserve">РЕСПУБЛИКА  </w:t>
            </w:r>
            <w:r w:rsidRPr="00960A6B">
              <w:rPr>
                <w:b/>
                <w:spacing w:val="-5"/>
                <w:sz w:val="24"/>
                <w:szCs w:val="24"/>
                <w:lang w:eastAsia="en-US"/>
              </w:rPr>
              <w:t>ТАТАРСТАН</w:t>
            </w:r>
          </w:p>
          <w:p w:rsidR="006E184C" w:rsidRPr="00960A6B" w:rsidRDefault="002B5442" w:rsidP="000A64F0">
            <w:pPr>
              <w:shd w:val="clear" w:color="auto" w:fill="FFFFFF"/>
              <w:spacing w:before="197"/>
              <w:ind w:left="318" w:hanging="3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   </w:t>
            </w:r>
            <w:r w:rsidR="000A64F0"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    </w:t>
            </w:r>
            <w:r w:rsidR="006E184C">
              <w:rPr>
                <w:b/>
                <w:bCs/>
                <w:spacing w:val="-7"/>
                <w:sz w:val="24"/>
                <w:szCs w:val="24"/>
                <w:lang w:eastAsia="en-US"/>
              </w:rPr>
              <w:t>ИСПОЛНИТЕЛЬНЫЙ КОМИТЕТ</w:t>
            </w:r>
            <w:r w:rsidR="006E184C" w:rsidRPr="00960A6B"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  </w:t>
            </w:r>
            <w:r w:rsidR="000A64F0"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    </w:t>
            </w:r>
            <w:r w:rsidR="006E184C" w:rsidRPr="00960A6B">
              <w:rPr>
                <w:b/>
                <w:bCs/>
                <w:spacing w:val="-7"/>
                <w:sz w:val="24"/>
                <w:szCs w:val="24"/>
                <w:lang w:eastAsia="en-US"/>
              </w:rPr>
              <w:t>МОНАСТЫРСКОГО СЕЛЬСКОГО ПОСЕЛЕНИЯ ТЕТЮШСКОГО МУНИЦИПАЛЬНОГО РАЙОНА</w:t>
            </w:r>
          </w:p>
          <w:p w:rsidR="006E184C" w:rsidRPr="00AB19AC" w:rsidRDefault="006E184C" w:rsidP="00987617">
            <w:pPr>
              <w:shd w:val="clear" w:color="auto" w:fill="FFFFFF"/>
              <w:spacing w:before="182"/>
              <w:ind w:left="318" w:hanging="318"/>
              <w:jc w:val="center"/>
              <w:rPr>
                <w:spacing w:val="6"/>
                <w:sz w:val="22"/>
                <w:szCs w:val="22"/>
                <w:lang w:eastAsia="en-US"/>
              </w:rPr>
            </w:pPr>
            <w:r w:rsidRPr="00960A6B">
              <w:rPr>
                <w:spacing w:val="4"/>
                <w:sz w:val="22"/>
                <w:szCs w:val="22"/>
                <w:lang w:eastAsia="en-US"/>
              </w:rPr>
              <w:t xml:space="preserve">422392, Республика Татарстан, Тетюшский район, с. </w:t>
            </w:r>
            <w:proofErr w:type="gramStart"/>
            <w:r w:rsidRPr="00960A6B">
              <w:rPr>
                <w:spacing w:val="6"/>
                <w:sz w:val="22"/>
                <w:szCs w:val="22"/>
                <w:lang w:eastAsia="en-US"/>
              </w:rPr>
              <w:t>Монастырское</w:t>
            </w:r>
            <w:proofErr w:type="gramEnd"/>
            <w:r w:rsidRPr="00960A6B">
              <w:rPr>
                <w:spacing w:val="6"/>
                <w:sz w:val="22"/>
                <w:szCs w:val="22"/>
                <w:lang w:eastAsia="en-US"/>
              </w:rPr>
              <w:t>, ул. Комсомольская, д.33</w:t>
            </w:r>
          </w:p>
        </w:tc>
        <w:tc>
          <w:tcPr>
            <w:tcW w:w="852" w:type="dxa"/>
          </w:tcPr>
          <w:p w:rsidR="006E184C" w:rsidRDefault="006E184C" w:rsidP="00987617">
            <w:pPr>
              <w:rPr>
                <w:lang w:eastAsia="en-US"/>
              </w:rPr>
            </w:pPr>
          </w:p>
          <w:p w:rsidR="006E184C" w:rsidRDefault="006E184C" w:rsidP="00987617">
            <w:pPr>
              <w:rPr>
                <w:lang w:eastAsia="en-US"/>
              </w:rPr>
            </w:pPr>
          </w:p>
          <w:p w:rsidR="006E184C" w:rsidRDefault="006E184C" w:rsidP="00987617">
            <w:pPr>
              <w:rPr>
                <w:lang w:eastAsia="en-US"/>
              </w:rPr>
            </w:pPr>
          </w:p>
        </w:tc>
        <w:tc>
          <w:tcPr>
            <w:tcW w:w="4360" w:type="dxa"/>
          </w:tcPr>
          <w:p w:rsidR="006E184C" w:rsidRPr="00960A6B" w:rsidRDefault="006E184C" w:rsidP="00987617">
            <w:pPr>
              <w:shd w:val="clear" w:color="auto" w:fill="FFFFFF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5"/>
                <w:sz w:val="24"/>
                <w:szCs w:val="24"/>
                <w:lang w:eastAsia="en-US"/>
              </w:rPr>
              <w:t xml:space="preserve">      </w:t>
            </w:r>
            <w:r w:rsidRPr="00960A6B">
              <w:rPr>
                <w:b/>
                <w:spacing w:val="-5"/>
                <w:sz w:val="24"/>
                <w:szCs w:val="24"/>
                <w:lang w:eastAsia="en-US"/>
              </w:rPr>
              <w:t>ТАТАРСТАН  РЕСПУБЛИКАСЫ</w:t>
            </w:r>
          </w:p>
          <w:p w:rsidR="006E184C" w:rsidRPr="009D49A6" w:rsidRDefault="006E184C" w:rsidP="00987617">
            <w:pPr>
              <w:shd w:val="clear" w:color="auto" w:fill="FFFFFF"/>
              <w:spacing w:before="197"/>
              <w:ind w:left="14" w:firstLine="410"/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Т</w:t>
            </w:r>
            <w:r>
              <w:rPr>
                <w:b/>
                <w:bCs/>
                <w:spacing w:val="-7"/>
                <w:sz w:val="24"/>
                <w:szCs w:val="24"/>
                <w:lang w:val="tt-RU" w:eastAsia="en-US"/>
              </w:rPr>
              <w:t>Ә</w:t>
            </w: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ТЕШ </w:t>
            </w:r>
            <w:r>
              <w:rPr>
                <w:b/>
                <w:bCs/>
                <w:spacing w:val="-9"/>
                <w:sz w:val="24"/>
                <w:szCs w:val="24"/>
                <w:lang w:eastAsia="en-US"/>
              </w:rPr>
              <w:t xml:space="preserve">МУНИЦИПАЛЬ </w:t>
            </w:r>
            <w:r w:rsidR="000A64F0">
              <w:rPr>
                <w:b/>
                <w:bCs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pacing w:val="-9"/>
                <w:sz w:val="24"/>
                <w:szCs w:val="24"/>
                <w:lang w:eastAsia="en-US"/>
              </w:rPr>
              <w:t xml:space="preserve">РАЙОНЫ </w:t>
            </w:r>
            <w:r w:rsidRPr="00960A6B">
              <w:rPr>
                <w:b/>
                <w:bCs/>
                <w:spacing w:val="-3"/>
                <w:sz w:val="24"/>
                <w:szCs w:val="24"/>
                <w:lang w:eastAsia="en-US"/>
              </w:rPr>
              <w:t>М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ОНАСТЫРСК АВЫЛ </w:t>
            </w:r>
            <w:r>
              <w:rPr>
                <w:b/>
                <w:bCs/>
                <w:spacing w:val="-3"/>
                <w:sz w:val="24"/>
                <w:szCs w:val="24"/>
                <w:lang w:val="tt-RU" w:eastAsia="en-US"/>
              </w:rPr>
              <w:t>Җ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ИРЛЕГЕ  БАШКАРМА КОМИТЕТЫ</w:t>
            </w:r>
          </w:p>
          <w:p w:rsidR="006E184C" w:rsidRDefault="006E184C" w:rsidP="00987617">
            <w:pPr>
              <w:shd w:val="clear" w:color="auto" w:fill="FFFFFF"/>
              <w:spacing w:before="182"/>
              <w:ind w:left="326" w:hanging="326"/>
              <w:jc w:val="center"/>
              <w:rPr>
                <w:spacing w:val="6"/>
                <w:sz w:val="22"/>
                <w:szCs w:val="22"/>
                <w:lang w:eastAsia="en-US"/>
              </w:rPr>
            </w:pPr>
            <w:r w:rsidRPr="00960A6B">
              <w:rPr>
                <w:spacing w:val="4"/>
                <w:sz w:val="22"/>
                <w:szCs w:val="22"/>
                <w:lang w:eastAsia="en-US"/>
              </w:rPr>
              <w:t xml:space="preserve">422392, Татарстан </w:t>
            </w:r>
            <w:proofErr w:type="spellStart"/>
            <w:r w:rsidRPr="00960A6B">
              <w:rPr>
                <w:spacing w:val="4"/>
                <w:sz w:val="22"/>
                <w:szCs w:val="22"/>
                <w:lang w:eastAsia="en-US"/>
              </w:rPr>
              <w:t>Республикасы</w:t>
            </w:r>
            <w:proofErr w:type="spellEnd"/>
            <w:r w:rsidRPr="00960A6B">
              <w:rPr>
                <w:spacing w:val="4"/>
                <w:sz w:val="22"/>
                <w:szCs w:val="22"/>
                <w:lang w:eastAsia="en-US"/>
              </w:rPr>
              <w:t>, Т</w:t>
            </w:r>
            <w:r>
              <w:rPr>
                <w:spacing w:val="4"/>
                <w:sz w:val="22"/>
                <w:szCs w:val="22"/>
                <w:lang w:val="tt-RU" w:eastAsia="en-US"/>
              </w:rPr>
              <w:t>ә</w:t>
            </w:r>
            <w:r w:rsidRPr="00960A6B">
              <w:rPr>
                <w:spacing w:val="4"/>
                <w:sz w:val="22"/>
                <w:szCs w:val="22"/>
                <w:lang w:eastAsia="en-US"/>
              </w:rPr>
              <w:t xml:space="preserve">теш районы, </w:t>
            </w:r>
            <w:proofErr w:type="spellStart"/>
            <w:r w:rsidRPr="00960A6B">
              <w:rPr>
                <w:spacing w:val="6"/>
                <w:sz w:val="22"/>
                <w:szCs w:val="22"/>
                <w:lang w:eastAsia="en-US"/>
              </w:rPr>
              <w:t>Монастырск</w:t>
            </w:r>
            <w:proofErr w:type="spellEnd"/>
            <w:r>
              <w:rPr>
                <w:spacing w:val="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0A6B">
              <w:rPr>
                <w:spacing w:val="6"/>
                <w:sz w:val="22"/>
                <w:szCs w:val="22"/>
                <w:lang w:eastAsia="en-US"/>
              </w:rPr>
              <w:t>авылы</w:t>
            </w:r>
            <w:proofErr w:type="spellEnd"/>
            <w:r w:rsidRPr="00960A6B">
              <w:rPr>
                <w:spacing w:val="6"/>
                <w:sz w:val="22"/>
                <w:szCs w:val="22"/>
                <w:lang w:eastAsia="en-US"/>
              </w:rPr>
              <w:t xml:space="preserve">, Комсомол </w:t>
            </w:r>
            <w:proofErr w:type="spellStart"/>
            <w:r w:rsidRPr="00960A6B">
              <w:rPr>
                <w:spacing w:val="6"/>
                <w:sz w:val="22"/>
                <w:szCs w:val="22"/>
                <w:lang w:eastAsia="en-US"/>
              </w:rPr>
              <w:t>урамы</w:t>
            </w:r>
            <w:proofErr w:type="spellEnd"/>
            <w:r w:rsidRPr="00960A6B">
              <w:rPr>
                <w:spacing w:val="6"/>
                <w:sz w:val="22"/>
                <w:szCs w:val="22"/>
                <w:lang w:eastAsia="en-US"/>
              </w:rPr>
              <w:t>, 33</w:t>
            </w:r>
          </w:p>
          <w:p w:rsidR="006E184C" w:rsidRPr="00911D45" w:rsidRDefault="006E184C" w:rsidP="00987617">
            <w:pPr>
              <w:jc w:val="center"/>
              <w:rPr>
                <w:lang w:eastAsia="en-US"/>
              </w:rPr>
            </w:pPr>
          </w:p>
        </w:tc>
      </w:tr>
    </w:tbl>
    <w:p w:rsidR="006E184C" w:rsidRPr="00E202BF" w:rsidRDefault="006E184C" w:rsidP="006E18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3E0C5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(84373)5-45-20, факс: 5-45-20, </w:t>
      </w:r>
      <w:r>
        <w:rPr>
          <w:sz w:val="22"/>
          <w:szCs w:val="22"/>
          <w:lang w:val="en-US"/>
        </w:rPr>
        <w:t>e</w:t>
      </w:r>
      <w:r w:rsidRPr="003E0C5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3E0C56">
        <w:rPr>
          <w:sz w:val="22"/>
          <w:szCs w:val="22"/>
        </w:rPr>
        <w:t xml:space="preserve"> </w:t>
      </w:r>
      <w:hyperlink r:id="rId6" w:history="1">
        <w:r w:rsidRPr="00E202BF">
          <w:rPr>
            <w:rStyle w:val="a3"/>
            <w:color w:val="auto"/>
            <w:sz w:val="22"/>
            <w:szCs w:val="22"/>
            <w:lang w:val="en-US"/>
          </w:rPr>
          <w:t>monastyr</w:t>
        </w:r>
        <w:r w:rsidRPr="00E202BF">
          <w:rPr>
            <w:rStyle w:val="a3"/>
            <w:color w:val="auto"/>
            <w:sz w:val="22"/>
            <w:szCs w:val="22"/>
          </w:rPr>
          <w:t>.</w:t>
        </w:r>
        <w:r w:rsidRPr="00E202BF">
          <w:rPr>
            <w:rStyle w:val="a3"/>
            <w:color w:val="auto"/>
            <w:sz w:val="22"/>
            <w:szCs w:val="22"/>
            <w:lang w:val="en-US"/>
          </w:rPr>
          <w:t>tetushi</w:t>
        </w:r>
        <w:r w:rsidRPr="00E202BF">
          <w:rPr>
            <w:rStyle w:val="a3"/>
            <w:color w:val="auto"/>
            <w:sz w:val="22"/>
            <w:szCs w:val="22"/>
          </w:rPr>
          <w:t>@</w:t>
        </w:r>
        <w:r w:rsidRPr="00E202BF">
          <w:rPr>
            <w:rStyle w:val="a3"/>
            <w:color w:val="auto"/>
            <w:sz w:val="22"/>
            <w:szCs w:val="22"/>
            <w:lang w:val="en-US"/>
          </w:rPr>
          <w:t>tatar</w:t>
        </w:r>
        <w:r w:rsidRPr="00E202BF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E202BF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6E184C" w:rsidRPr="00E202BF" w:rsidRDefault="006E184C" w:rsidP="000A64F0">
      <w:pPr>
        <w:pBdr>
          <w:bottom w:val="single" w:sz="12" w:space="1" w:color="auto"/>
        </w:pBdr>
        <w:ind w:left="-142" w:right="140" w:firstLine="142"/>
        <w:rPr>
          <w:sz w:val="22"/>
          <w:szCs w:val="22"/>
        </w:rPr>
      </w:pPr>
      <w:r w:rsidRPr="00E202B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Pr="00E202BF">
        <w:rPr>
          <w:sz w:val="22"/>
          <w:szCs w:val="22"/>
        </w:rPr>
        <w:t xml:space="preserve">  ОКПО </w:t>
      </w:r>
      <w:r>
        <w:rPr>
          <w:sz w:val="22"/>
          <w:szCs w:val="22"/>
        </w:rPr>
        <w:t>93065239</w:t>
      </w:r>
      <w:r w:rsidRPr="00E202BF">
        <w:rPr>
          <w:sz w:val="22"/>
          <w:szCs w:val="22"/>
        </w:rPr>
        <w:t>, ОГРН 1</w:t>
      </w:r>
      <w:r>
        <w:rPr>
          <w:sz w:val="22"/>
          <w:szCs w:val="22"/>
        </w:rPr>
        <w:t>061672018187</w:t>
      </w:r>
      <w:r w:rsidRPr="00E202BF">
        <w:rPr>
          <w:sz w:val="22"/>
          <w:szCs w:val="22"/>
        </w:rPr>
        <w:t>, ИНН/КПП:163800</w:t>
      </w:r>
      <w:r>
        <w:rPr>
          <w:sz w:val="22"/>
          <w:szCs w:val="22"/>
        </w:rPr>
        <w:t>5114</w:t>
      </w:r>
      <w:r w:rsidRPr="00E202BF">
        <w:rPr>
          <w:sz w:val="22"/>
          <w:szCs w:val="22"/>
        </w:rPr>
        <w:t>/163801001</w:t>
      </w:r>
    </w:p>
    <w:p w:rsidR="00347A41" w:rsidRDefault="004D179E" w:rsidP="005A091A">
      <w:r>
        <w:t xml:space="preserve">        </w:t>
      </w:r>
    </w:p>
    <w:p w:rsidR="00885E27" w:rsidRPr="00885E27" w:rsidRDefault="00885E27" w:rsidP="00885E27">
      <w:pPr>
        <w:rPr>
          <w:b/>
          <w:szCs w:val="28"/>
        </w:rPr>
      </w:pPr>
      <w:r w:rsidRPr="00885E27">
        <w:rPr>
          <w:b/>
          <w:sz w:val="24"/>
          <w:szCs w:val="24"/>
        </w:rPr>
        <w:t xml:space="preserve">                 </w:t>
      </w:r>
      <w:r w:rsidRPr="00885E27">
        <w:rPr>
          <w:b/>
          <w:szCs w:val="28"/>
        </w:rPr>
        <w:t xml:space="preserve">ПОСТАНОВЛЕНИЕ                              </w:t>
      </w:r>
      <w:r w:rsidRPr="00885E27">
        <w:rPr>
          <w:b/>
          <w:szCs w:val="28"/>
        </w:rPr>
        <w:tab/>
        <w:t xml:space="preserve">            КАРАР                                         </w:t>
      </w:r>
    </w:p>
    <w:p w:rsidR="00885E27" w:rsidRPr="00885E27" w:rsidRDefault="00885E27" w:rsidP="00885E27">
      <w:pPr>
        <w:rPr>
          <w:b/>
          <w:sz w:val="20"/>
        </w:rPr>
      </w:pPr>
    </w:p>
    <w:p w:rsidR="00885E27" w:rsidRPr="00C6444C" w:rsidRDefault="00885E27" w:rsidP="00885E27">
      <w:pPr>
        <w:autoSpaceDE w:val="0"/>
        <w:autoSpaceDN w:val="0"/>
        <w:adjustRightInd w:val="0"/>
        <w:jc w:val="both"/>
        <w:rPr>
          <w:b/>
          <w:szCs w:val="28"/>
          <w:lang w:val="en-US"/>
        </w:rPr>
      </w:pPr>
      <w:r w:rsidRPr="00885E27">
        <w:rPr>
          <w:b/>
          <w:szCs w:val="28"/>
        </w:rPr>
        <w:t xml:space="preserve">              «</w:t>
      </w:r>
      <w:r w:rsidR="00C6444C">
        <w:rPr>
          <w:b/>
          <w:szCs w:val="28"/>
          <w:lang w:val="en-US"/>
        </w:rPr>
        <w:t>15</w:t>
      </w:r>
      <w:r w:rsidRPr="00885E27">
        <w:rPr>
          <w:b/>
          <w:szCs w:val="28"/>
        </w:rPr>
        <w:t xml:space="preserve">» декабря 2020 года                                             № </w:t>
      </w:r>
      <w:r w:rsidR="00C6444C">
        <w:rPr>
          <w:b/>
          <w:szCs w:val="28"/>
          <w:lang w:val="en-US"/>
        </w:rPr>
        <w:t>12</w:t>
      </w:r>
    </w:p>
    <w:p w:rsidR="00885E27" w:rsidRPr="0012248D" w:rsidRDefault="00885E27" w:rsidP="00885E27">
      <w:pPr>
        <w:tabs>
          <w:tab w:val="left" w:pos="9498"/>
        </w:tabs>
        <w:spacing w:line="360" w:lineRule="auto"/>
        <w:jc w:val="center"/>
        <w:rPr>
          <w:sz w:val="20"/>
          <w:szCs w:val="28"/>
        </w:rPr>
      </w:pPr>
    </w:p>
    <w:p w:rsidR="00885E27" w:rsidRPr="00BF4E0B" w:rsidRDefault="00885E27" w:rsidP="00885E27">
      <w:pPr>
        <w:tabs>
          <w:tab w:val="left" w:pos="9498"/>
        </w:tabs>
        <w:contextualSpacing/>
        <w:jc w:val="center"/>
        <w:rPr>
          <w:b/>
          <w:szCs w:val="28"/>
        </w:rPr>
      </w:pPr>
      <w:r w:rsidRPr="00BF4E0B">
        <w:rPr>
          <w:b/>
          <w:szCs w:val="28"/>
        </w:rPr>
        <w:t>О проведен</w:t>
      </w:r>
      <w:proofErr w:type="gramStart"/>
      <w:r w:rsidRPr="00BF4E0B">
        <w:rPr>
          <w:b/>
          <w:szCs w:val="28"/>
        </w:rPr>
        <w:t>ии ау</w:t>
      </w:r>
      <w:proofErr w:type="gramEnd"/>
      <w:r w:rsidRPr="00BF4E0B">
        <w:rPr>
          <w:b/>
          <w:szCs w:val="28"/>
        </w:rPr>
        <w:t>кциона в электронной форме</w:t>
      </w:r>
    </w:p>
    <w:p w:rsidR="00885E27" w:rsidRPr="0012248D" w:rsidRDefault="00885E27" w:rsidP="00885E27">
      <w:pPr>
        <w:tabs>
          <w:tab w:val="left" w:pos="9498"/>
        </w:tabs>
        <w:contextualSpacing/>
        <w:jc w:val="center"/>
        <w:rPr>
          <w:sz w:val="20"/>
          <w:szCs w:val="28"/>
        </w:rPr>
      </w:pPr>
    </w:p>
    <w:p w:rsidR="00885E27" w:rsidRPr="00885E27" w:rsidRDefault="00885E27" w:rsidP="00885E27">
      <w:pPr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</w:rPr>
      </w:pPr>
      <w:proofErr w:type="gramStart"/>
      <w:r w:rsidRPr="00885E27">
        <w:rPr>
          <w:bCs/>
          <w:iCs/>
          <w:kern w:val="36"/>
          <w:szCs w:val="28"/>
        </w:rPr>
        <w:t xml:space="preserve">В целях эффективного использования муниципального имущества, в соответствии с Федеральным законом от 26.07.2006 №135-ФЗ </w:t>
      </w:r>
      <w:r w:rsidRPr="00885E27">
        <w:rPr>
          <w:bCs/>
          <w:kern w:val="36"/>
          <w:szCs w:val="28"/>
        </w:rPr>
        <w:t xml:space="preserve"> «О защите конкуренции»,</w:t>
      </w:r>
      <w:r w:rsidRPr="00885E27">
        <w:rPr>
          <w:b/>
          <w:bCs/>
          <w:kern w:val="36"/>
          <w:szCs w:val="28"/>
        </w:rPr>
        <w:t xml:space="preserve"> </w:t>
      </w:r>
      <w:r w:rsidRPr="00885E27">
        <w:rPr>
          <w:bCs/>
          <w:kern w:val="36"/>
          <w:szCs w:val="28"/>
        </w:rPr>
        <w:t xml:space="preserve">от 24.07.2007 </w:t>
      </w:r>
      <w:r w:rsidR="00342A89">
        <w:rPr>
          <w:bCs/>
          <w:kern w:val="36"/>
          <w:szCs w:val="28"/>
        </w:rPr>
        <w:t>№ 209-ФЗ «</w:t>
      </w:r>
      <w:r w:rsidRPr="00885E27">
        <w:rPr>
          <w:bCs/>
          <w:kern w:val="36"/>
          <w:szCs w:val="28"/>
        </w:rPr>
        <w:t>О развитии малого и среднего предпринима</w:t>
      </w:r>
      <w:r w:rsidR="00342A89">
        <w:rPr>
          <w:bCs/>
          <w:kern w:val="36"/>
          <w:szCs w:val="28"/>
        </w:rPr>
        <w:t>тельства в Российской Федерации»</w:t>
      </w:r>
      <w:r w:rsidRPr="00885E27">
        <w:rPr>
          <w:bCs/>
          <w:kern w:val="36"/>
          <w:szCs w:val="28"/>
        </w:rPr>
        <w:t>,</w:t>
      </w:r>
      <w:r w:rsidRPr="00885E27">
        <w:rPr>
          <w:b/>
          <w:bCs/>
          <w:kern w:val="36"/>
          <w:szCs w:val="28"/>
        </w:rPr>
        <w:t xml:space="preserve"> </w:t>
      </w:r>
      <w:r w:rsidRPr="00885E27">
        <w:rPr>
          <w:bCs/>
          <w:kern w:val="36"/>
          <w:szCs w:val="28"/>
        </w:rPr>
        <w:t xml:space="preserve">Приказом ФАС </w:t>
      </w:r>
      <w:r w:rsidR="00342A89">
        <w:rPr>
          <w:bCs/>
          <w:kern w:val="36"/>
          <w:szCs w:val="28"/>
        </w:rPr>
        <w:t>России от 10.02.2010 №67 «</w:t>
      </w:r>
      <w:r w:rsidRPr="00885E27">
        <w:rPr>
          <w:bCs/>
          <w:kern w:val="36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885E27">
        <w:rPr>
          <w:bCs/>
          <w:kern w:val="36"/>
          <w:szCs w:val="28"/>
        </w:rPr>
        <w:t xml:space="preserve"> государственного или </w:t>
      </w:r>
      <w:proofErr w:type="gramStart"/>
      <w:r w:rsidRPr="00885E27">
        <w:rPr>
          <w:bCs/>
          <w:kern w:val="36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42A89">
        <w:rPr>
          <w:bCs/>
          <w:kern w:val="36"/>
          <w:szCs w:val="28"/>
        </w:rPr>
        <w:t>ведения торгов в форме конкурса»</w:t>
      </w:r>
      <w:r w:rsidRPr="00885E27">
        <w:rPr>
          <w:bCs/>
          <w:kern w:val="36"/>
          <w:szCs w:val="28"/>
        </w:rPr>
        <w:t>, Постановлением Кабинета Министров Республики Татарстан от 23.12.2016 №976 «Об утверждении Порядка и условий предоставления в аренду государственного имущества, включенного в перечень имущества, находящегося в собственности Республики Татарстан, свободного от прав третьих лиц (за исключением имущественных прав субъектов малого и среднего</w:t>
      </w:r>
      <w:proofErr w:type="gramEnd"/>
      <w:r w:rsidRPr="00885E27">
        <w:rPr>
          <w:bCs/>
          <w:kern w:val="36"/>
          <w:szCs w:val="28"/>
        </w:rPr>
        <w:t xml:space="preserve"> </w:t>
      </w:r>
      <w:proofErr w:type="gramStart"/>
      <w:r w:rsidRPr="00885E27">
        <w:rPr>
          <w:bCs/>
          <w:kern w:val="36"/>
          <w:szCs w:val="28"/>
        </w:rPr>
        <w:t xml:space="preserve">предпринимательства)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Положением об управлении и распоряжении муниципальным имуществом Тетюшского муниципального района Республики Татарстан, утвержденным решением Совета Тетюшского муниципального района Республики Татарстан от 29.11.2012 № 27-4, Исполнительный комитет Монастырского сельского поселения Тетюшского муниципального района </w:t>
      </w:r>
      <w:r w:rsidRPr="00885E27">
        <w:rPr>
          <w:b/>
          <w:bCs/>
          <w:kern w:val="36"/>
          <w:szCs w:val="28"/>
        </w:rPr>
        <w:t>ПОСТАНОВЛЯЕТ:</w:t>
      </w:r>
      <w:proofErr w:type="gramEnd"/>
    </w:p>
    <w:p w:rsidR="00885E27" w:rsidRPr="00885E27" w:rsidRDefault="00885E27" w:rsidP="00885E27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 w:rsidRPr="00885E27">
        <w:rPr>
          <w:szCs w:val="28"/>
        </w:rPr>
        <w:t>Провести открытый  аукцион по составу участников и способу подачи предложений по цене на право заключения договора аренды муниципального движимого имущества сроком на 6 лет в электронной форме (далее объект):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77"/>
        <w:gridCol w:w="1888"/>
        <w:gridCol w:w="1363"/>
        <w:gridCol w:w="1758"/>
      </w:tblGrid>
      <w:tr w:rsidR="00885E27" w:rsidRPr="00885E27" w:rsidTr="00BF4E0B">
        <w:tc>
          <w:tcPr>
            <w:tcW w:w="2355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b/>
                <w:sz w:val="24"/>
                <w:szCs w:val="24"/>
              </w:rPr>
            </w:pPr>
            <w:r w:rsidRPr="00885E27">
              <w:rPr>
                <w:b/>
                <w:sz w:val="24"/>
                <w:szCs w:val="24"/>
              </w:rPr>
              <w:lastRenderedPageBreak/>
              <w:t>Наименование и характеристики имущества</w:t>
            </w:r>
          </w:p>
        </w:tc>
        <w:tc>
          <w:tcPr>
            <w:tcW w:w="2169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b/>
                <w:sz w:val="24"/>
                <w:szCs w:val="24"/>
              </w:rPr>
            </w:pPr>
            <w:r w:rsidRPr="00885E27">
              <w:rPr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81" w:type="dxa"/>
            <w:shd w:val="clear" w:color="auto" w:fill="auto"/>
          </w:tcPr>
          <w:p w:rsidR="00885E27" w:rsidRPr="00885E27" w:rsidRDefault="00BF4E0B" w:rsidP="008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(минимальная) цена договора (цена лота) – рыночная стоимость годовой арендной платы руб. (с учетом НДС)</w:t>
            </w:r>
          </w:p>
        </w:tc>
        <w:tc>
          <w:tcPr>
            <w:tcW w:w="1392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b/>
                <w:sz w:val="24"/>
                <w:szCs w:val="24"/>
              </w:rPr>
            </w:pPr>
            <w:r w:rsidRPr="00885E27">
              <w:rPr>
                <w:b/>
                <w:sz w:val="24"/>
                <w:szCs w:val="24"/>
              </w:rPr>
              <w:t>Шаг аукциона, руб.</w:t>
            </w:r>
          </w:p>
        </w:tc>
        <w:tc>
          <w:tcPr>
            <w:tcW w:w="1752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b/>
                <w:sz w:val="24"/>
                <w:szCs w:val="24"/>
              </w:rPr>
            </w:pPr>
            <w:r w:rsidRPr="00885E27">
              <w:rPr>
                <w:b/>
                <w:sz w:val="24"/>
                <w:szCs w:val="24"/>
              </w:rPr>
              <w:t xml:space="preserve">Величина задатка, </w:t>
            </w:r>
            <w:proofErr w:type="spellStart"/>
            <w:r w:rsidRPr="00885E27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85E27" w:rsidRPr="00885E27" w:rsidTr="00BF4E0B">
        <w:tc>
          <w:tcPr>
            <w:tcW w:w="2355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sz w:val="24"/>
                <w:szCs w:val="24"/>
              </w:rPr>
            </w:pPr>
            <w:r w:rsidRPr="00885E27">
              <w:rPr>
                <w:sz w:val="24"/>
                <w:szCs w:val="24"/>
              </w:rPr>
              <w:t xml:space="preserve">Транспортное средство CHEVROLET NIVA, 212300-55, </w:t>
            </w:r>
            <w:r w:rsidRPr="00885E27">
              <w:rPr>
                <w:sz w:val="24"/>
                <w:szCs w:val="24"/>
                <w:lang w:val="en-US"/>
              </w:rPr>
              <w:t>VIN</w:t>
            </w:r>
            <w:r w:rsidRPr="00885E27">
              <w:rPr>
                <w:sz w:val="24"/>
                <w:szCs w:val="24"/>
              </w:rPr>
              <w:t xml:space="preserve"> </w:t>
            </w:r>
            <w:r w:rsidRPr="00885E27">
              <w:rPr>
                <w:sz w:val="24"/>
                <w:szCs w:val="24"/>
                <w:lang w:val="en-US"/>
              </w:rPr>
              <w:t>X</w:t>
            </w:r>
            <w:r w:rsidRPr="00885E27">
              <w:rPr>
                <w:sz w:val="24"/>
                <w:szCs w:val="24"/>
              </w:rPr>
              <w:t>9</w:t>
            </w:r>
            <w:r w:rsidRPr="00885E27">
              <w:rPr>
                <w:sz w:val="24"/>
                <w:szCs w:val="24"/>
                <w:lang w:val="en-US"/>
              </w:rPr>
              <w:t>L</w:t>
            </w:r>
            <w:r w:rsidRPr="00885E27">
              <w:rPr>
                <w:sz w:val="24"/>
                <w:szCs w:val="24"/>
              </w:rPr>
              <w:t>212300</w:t>
            </w:r>
            <w:r w:rsidRPr="00885E27">
              <w:rPr>
                <w:sz w:val="24"/>
                <w:szCs w:val="24"/>
                <w:lang w:val="en-US"/>
              </w:rPr>
              <w:t>E</w:t>
            </w:r>
            <w:r w:rsidRPr="00885E27">
              <w:rPr>
                <w:sz w:val="24"/>
                <w:szCs w:val="24"/>
              </w:rPr>
              <w:t xml:space="preserve">0530112 регистрационный знак У218ВМ 116RUS, </w:t>
            </w:r>
          </w:p>
          <w:p w:rsidR="00885E27" w:rsidRPr="00885E27" w:rsidRDefault="00885E27" w:rsidP="00885E27">
            <w:pPr>
              <w:jc w:val="center"/>
              <w:rPr>
                <w:sz w:val="24"/>
                <w:szCs w:val="24"/>
              </w:rPr>
            </w:pPr>
            <w:r w:rsidRPr="00885E27">
              <w:rPr>
                <w:sz w:val="24"/>
                <w:szCs w:val="24"/>
              </w:rPr>
              <w:t xml:space="preserve">года выпуска 2014 </w:t>
            </w:r>
          </w:p>
        </w:tc>
        <w:tc>
          <w:tcPr>
            <w:tcW w:w="2169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sz w:val="24"/>
                <w:szCs w:val="24"/>
              </w:rPr>
            </w:pPr>
            <w:r w:rsidRPr="00885E27">
              <w:rPr>
                <w:sz w:val="24"/>
                <w:szCs w:val="24"/>
              </w:rPr>
              <w:t xml:space="preserve">Республика Татарстан, Тетюшский муниципальный район, </w:t>
            </w:r>
            <w:proofErr w:type="spellStart"/>
            <w:r w:rsidRPr="00885E27">
              <w:rPr>
                <w:sz w:val="24"/>
                <w:szCs w:val="24"/>
              </w:rPr>
              <w:t>с</w:t>
            </w:r>
            <w:proofErr w:type="gramStart"/>
            <w:r w:rsidRPr="00885E27">
              <w:rPr>
                <w:sz w:val="24"/>
                <w:szCs w:val="24"/>
              </w:rPr>
              <w:t>.М</w:t>
            </w:r>
            <w:proofErr w:type="gramEnd"/>
            <w:r w:rsidRPr="00885E27">
              <w:rPr>
                <w:sz w:val="24"/>
                <w:szCs w:val="24"/>
              </w:rPr>
              <w:t>онастырское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sz w:val="24"/>
                <w:szCs w:val="24"/>
              </w:rPr>
            </w:pPr>
            <w:r w:rsidRPr="00885E27">
              <w:rPr>
                <w:color w:val="000000"/>
                <w:sz w:val="24"/>
                <w:szCs w:val="24"/>
              </w:rPr>
              <w:t>35 588,00</w:t>
            </w:r>
          </w:p>
        </w:tc>
        <w:tc>
          <w:tcPr>
            <w:tcW w:w="1392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sz w:val="24"/>
                <w:szCs w:val="24"/>
              </w:rPr>
            </w:pPr>
            <w:r w:rsidRPr="00885E27">
              <w:rPr>
                <w:sz w:val="24"/>
                <w:szCs w:val="24"/>
              </w:rPr>
              <w:t>1 779,40</w:t>
            </w:r>
          </w:p>
        </w:tc>
        <w:tc>
          <w:tcPr>
            <w:tcW w:w="1752" w:type="dxa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sz w:val="24"/>
                <w:szCs w:val="24"/>
              </w:rPr>
            </w:pPr>
            <w:r w:rsidRPr="00885E27">
              <w:rPr>
                <w:sz w:val="24"/>
                <w:szCs w:val="24"/>
              </w:rPr>
              <w:t>не предусмотрена</w:t>
            </w:r>
          </w:p>
        </w:tc>
      </w:tr>
    </w:tbl>
    <w:p w:rsidR="00885E27" w:rsidRPr="00885E27" w:rsidRDefault="00885E27" w:rsidP="00885E2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885E27">
        <w:rPr>
          <w:szCs w:val="28"/>
        </w:rPr>
        <w:t>Утвердить состав аукционной комиссии согласно приложению.</w:t>
      </w:r>
    </w:p>
    <w:p w:rsidR="00885E27" w:rsidRPr="00885E27" w:rsidRDefault="00885E27" w:rsidP="00885E2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885E27">
        <w:rPr>
          <w:szCs w:val="28"/>
        </w:rPr>
        <w:t xml:space="preserve">Установить начальную цену Объекта, определенную согласно Отчету от 30.11.2020 № 2150/20, АО «БТИ РТ» об определении рыночной стоимости права пользования и владения автотранспортным средством </w:t>
      </w:r>
      <w:r w:rsidRPr="00885E27">
        <w:rPr>
          <w:szCs w:val="28"/>
          <w:lang w:val="en-US"/>
        </w:rPr>
        <w:t>CHEVROLET</w:t>
      </w:r>
      <w:r w:rsidRPr="00885E27">
        <w:rPr>
          <w:szCs w:val="28"/>
        </w:rPr>
        <w:t xml:space="preserve"> </w:t>
      </w:r>
      <w:r w:rsidRPr="00885E27">
        <w:rPr>
          <w:szCs w:val="28"/>
          <w:lang w:val="en-US"/>
        </w:rPr>
        <w:t>NIVA</w:t>
      </w:r>
      <w:r w:rsidRPr="00885E27">
        <w:rPr>
          <w:szCs w:val="28"/>
        </w:rPr>
        <w:t>, 212300-55, г/н</w:t>
      </w:r>
      <w:proofErr w:type="gramStart"/>
      <w:r w:rsidRPr="00885E27">
        <w:rPr>
          <w:szCs w:val="28"/>
        </w:rPr>
        <w:t xml:space="preserve"> У</w:t>
      </w:r>
      <w:proofErr w:type="gramEnd"/>
      <w:r w:rsidRPr="00885E27">
        <w:rPr>
          <w:szCs w:val="28"/>
        </w:rPr>
        <w:t xml:space="preserve"> 218 ВМ 116RUS, в размере 35 588 (Тридцать пять тысяч пятьсот восемьдесят восемь) рублей 00 копеек.</w:t>
      </w:r>
    </w:p>
    <w:p w:rsidR="00885E27" w:rsidRPr="00885E27" w:rsidRDefault="00885E27" w:rsidP="00885E27">
      <w:pPr>
        <w:numPr>
          <w:ilvl w:val="0"/>
          <w:numId w:val="2"/>
        </w:numPr>
        <w:tabs>
          <w:tab w:val="num" w:pos="567"/>
          <w:tab w:val="left" w:pos="993"/>
        </w:tabs>
        <w:ind w:left="0" w:firstLine="709"/>
        <w:contextualSpacing/>
        <w:jc w:val="both"/>
        <w:rPr>
          <w:szCs w:val="28"/>
        </w:rPr>
      </w:pPr>
      <w:r w:rsidRPr="00885E27">
        <w:rPr>
          <w:szCs w:val="28"/>
        </w:rPr>
        <w:t>Установить «шаг аукциона» в размере 5% от начальной цены объекта, что составляет 1 779 (Одна тысяча семьсот семьдесят девять) рублей 40 копеек.</w:t>
      </w:r>
    </w:p>
    <w:p w:rsidR="00885E27" w:rsidRPr="00885E27" w:rsidRDefault="00885E27" w:rsidP="00885E27">
      <w:pPr>
        <w:numPr>
          <w:ilvl w:val="0"/>
          <w:numId w:val="2"/>
        </w:numPr>
        <w:tabs>
          <w:tab w:val="num" w:pos="709"/>
          <w:tab w:val="left" w:pos="993"/>
        </w:tabs>
        <w:ind w:left="0" w:firstLine="709"/>
        <w:contextualSpacing/>
        <w:jc w:val="both"/>
        <w:rPr>
          <w:szCs w:val="28"/>
        </w:rPr>
      </w:pPr>
      <w:r w:rsidRPr="00885E27">
        <w:rPr>
          <w:szCs w:val="28"/>
        </w:rPr>
        <w:t>Задаток не предусмотрен.</w:t>
      </w:r>
    </w:p>
    <w:p w:rsidR="00885E27" w:rsidRPr="00885E27" w:rsidRDefault="00885E27" w:rsidP="00885E27">
      <w:pPr>
        <w:numPr>
          <w:ilvl w:val="0"/>
          <w:numId w:val="2"/>
        </w:numPr>
        <w:tabs>
          <w:tab w:val="num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885E27">
        <w:rPr>
          <w:szCs w:val="28"/>
        </w:rPr>
        <w:t>Палате имущественных и земельных отношений Тетюшского муниципального района:</w:t>
      </w:r>
    </w:p>
    <w:p w:rsidR="00885E27" w:rsidRPr="00885E27" w:rsidRDefault="00885E27" w:rsidP="00885E27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885E27">
        <w:rPr>
          <w:szCs w:val="28"/>
        </w:rPr>
        <w:t>6.1. провести аукцион в электронной форме на право заключения договора аренды муниципального движимого имущества сроком на 6 лет в соответствии с действующим законодательством;</w:t>
      </w:r>
    </w:p>
    <w:p w:rsidR="00885E27" w:rsidRPr="00885E27" w:rsidRDefault="00885E27" w:rsidP="00885E27">
      <w:pPr>
        <w:tabs>
          <w:tab w:val="left" w:pos="1134"/>
          <w:tab w:val="left" w:pos="1276"/>
        </w:tabs>
        <w:ind w:firstLine="709"/>
        <w:contextualSpacing/>
        <w:jc w:val="both"/>
        <w:rPr>
          <w:szCs w:val="28"/>
        </w:rPr>
      </w:pPr>
      <w:r w:rsidRPr="00885E27">
        <w:rPr>
          <w:szCs w:val="28"/>
        </w:rPr>
        <w:t>6.2. обеспечить размещение информационного сообщения о проведении и об итогах аукциона на официальном сайте Российской Федерации в информационно - телекоммуникационной сети «Интернет» по адресу http://</w:t>
      </w:r>
      <w:proofErr w:type="spellStart"/>
      <w:r w:rsidRPr="00885E27">
        <w:rPr>
          <w:szCs w:val="28"/>
          <w:lang w:val="en-US"/>
        </w:rPr>
        <w:t>torgi</w:t>
      </w:r>
      <w:proofErr w:type="spellEnd"/>
      <w:r w:rsidRPr="00885E27">
        <w:rPr>
          <w:szCs w:val="28"/>
        </w:rPr>
        <w:t>.</w:t>
      </w:r>
      <w:proofErr w:type="spellStart"/>
      <w:r w:rsidRPr="00885E27">
        <w:rPr>
          <w:szCs w:val="28"/>
          <w:lang w:val="en-US"/>
        </w:rPr>
        <w:t>gov</w:t>
      </w:r>
      <w:proofErr w:type="spellEnd"/>
      <w:r w:rsidRPr="00885E27">
        <w:rPr>
          <w:szCs w:val="28"/>
        </w:rPr>
        <w:t>.</w:t>
      </w:r>
      <w:proofErr w:type="spellStart"/>
      <w:r w:rsidRPr="00885E27">
        <w:rPr>
          <w:szCs w:val="28"/>
          <w:lang w:val="en-US"/>
        </w:rPr>
        <w:t>ru</w:t>
      </w:r>
      <w:proofErr w:type="spellEnd"/>
      <w:r w:rsidRPr="00885E27">
        <w:rPr>
          <w:szCs w:val="28"/>
        </w:rPr>
        <w:t xml:space="preserve">/, на электронной площадке sale.zakazrf.ru, а также на официальном сайте Тетюшского муниципального района Республики Татарстан по адресу </w:t>
      </w:r>
      <w:hyperlink r:id="rId7" w:history="1">
        <w:r w:rsidRPr="00885E27">
          <w:rPr>
            <w:color w:val="000000"/>
            <w:szCs w:val="28"/>
          </w:rPr>
          <w:t>tetushi.tatarstan.ru</w:t>
        </w:r>
      </w:hyperlink>
      <w:r w:rsidRPr="00885E27">
        <w:rPr>
          <w:color w:val="000000"/>
          <w:szCs w:val="28"/>
        </w:rPr>
        <w:t>.</w:t>
      </w:r>
    </w:p>
    <w:p w:rsidR="00885E27" w:rsidRDefault="00885E27" w:rsidP="00BF4E0B">
      <w:pPr>
        <w:ind w:firstLine="709"/>
        <w:contextualSpacing/>
        <w:jc w:val="both"/>
        <w:rPr>
          <w:szCs w:val="28"/>
        </w:rPr>
      </w:pPr>
      <w:r w:rsidRPr="00885E27">
        <w:rPr>
          <w:szCs w:val="28"/>
        </w:rPr>
        <w:t xml:space="preserve">7. </w:t>
      </w:r>
      <w:proofErr w:type="gramStart"/>
      <w:r w:rsidRPr="00885E27">
        <w:rPr>
          <w:szCs w:val="28"/>
        </w:rPr>
        <w:t>Контроль за</w:t>
      </w:r>
      <w:proofErr w:type="gramEnd"/>
      <w:r w:rsidRPr="00885E27">
        <w:rPr>
          <w:szCs w:val="28"/>
        </w:rPr>
        <w:t xml:space="preserve"> исполнением настоящего постановления оставляю за собой.</w:t>
      </w:r>
    </w:p>
    <w:p w:rsidR="00BF4E0B" w:rsidRPr="00BF4E0B" w:rsidRDefault="00BF4E0B" w:rsidP="00BF4E0B">
      <w:pPr>
        <w:ind w:firstLine="709"/>
        <w:contextualSpacing/>
        <w:jc w:val="both"/>
        <w:rPr>
          <w:szCs w:val="28"/>
        </w:rPr>
      </w:pPr>
    </w:p>
    <w:p w:rsidR="00885E27" w:rsidRPr="00885E27" w:rsidRDefault="00885E27" w:rsidP="00885E27">
      <w:pPr>
        <w:ind w:firstLine="720"/>
        <w:contextualSpacing/>
        <w:jc w:val="both"/>
        <w:rPr>
          <w:b/>
          <w:szCs w:val="28"/>
        </w:rPr>
      </w:pPr>
      <w:r w:rsidRPr="00885E27">
        <w:rPr>
          <w:b/>
          <w:szCs w:val="28"/>
        </w:rPr>
        <w:t xml:space="preserve">Руководитель </w:t>
      </w:r>
    </w:p>
    <w:p w:rsidR="00885E27" w:rsidRPr="00885E27" w:rsidRDefault="00885E27" w:rsidP="00885E27">
      <w:pPr>
        <w:ind w:firstLine="720"/>
        <w:contextualSpacing/>
        <w:jc w:val="both"/>
        <w:rPr>
          <w:b/>
          <w:szCs w:val="28"/>
        </w:rPr>
      </w:pPr>
      <w:r w:rsidRPr="00885E27">
        <w:rPr>
          <w:b/>
          <w:szCs w:val="28"/>
        </w:rPr>
        <w:t xml:space="preserve">Исполнительного комитета </w:t>
      </w:r>
    </w:p>
    <w:p w:rsidR="00885E27" w:rsidRPr="00342A89" w:rsidRDefault="00885E27" w:rsidP="00BF4E0B">
      <w:pPr>
        <w:ind w:firstLine="720"/>
        <w:contextualSpacing/>
        <w:jc w:val="both"/>
        <w:rPr>
          <w:b/>
          <w:szCs w:val="28"/>
        </w:rPr>
      </w:pPr>
      <w:r w:rsidRPr="00885E27">
        <w:rPr>
          <w:b/>
          <w:szCs w:val="28"/>
        </w:rPr>
        <w:t>Монастырского сельског</w:t>
      </w:r>
      <w:r w:rsidR="00BF4E0B">
        <w:rPr>
          <w:b/>
          <w:szCs w:val="28"/>
        </w:rPr>
        <w:t xml:space="preserve">о                                                       </w:t>
      </w:r>
    </w:p>
    <w:p w:rsidR="0012248D" w:rsidRPr="00E905DD" w:rsidRDefault="00E905DD" w:rsidP="00BF4E0B">
      <w:pPr>
        <w:ind w:firstLine="720"/>
        <w:contextualSpacing/>
        <w:jc w:val="both"/>
        <w:rPr>
          <w:b/>
          <w:szCs w:val="28"/>
        </w:rPr>
      </w:pPr>
      <w:r>
        <w:rPr>
          <w:b/>
          <w:szCs w:val="28"/>
        </w:rPr>
        <w:t>Тетюшского муниципального района</w:t>
      </w:r>
      <w:r w:rsidRPr="00E905D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</w:t>
      </w:r>
      <w:bookmarkStart w:id="0" w:name="_GoBack"/>
      <w:bookmarkEnd w:id="0"/>
      <w:r>
        <w:rPr>
          <w:b/>
          <w:szCs w:val="28"/>
        </w:rPr>
        <w:t>А.А. Васин</w:t>
      </w:r>
    </w:p>
    <w:p w:rsidR="0012248D" w:rsidRPr="00342A89" w:rsidRDefault="0012248D" w:rsidP="00BF4E0B">
      <w:pPr>
        <w:ind w:firstLine="720"/>
        <w:contextualSpacing/>
        <w:jc w:val="both"/>
        <w:rPr>
          <w:szCs w:val="28"/>
        </w:rPr>
      </w:pPr>
    </w:p>
    <w:p w:rsidR="00885E27" w:rsidRPr="00885E27" w:rsidRDefault="00885E27" w:rsidP="00885E27">
      <w:pPr>
        <w:spacing w:line="360" w:lineRule="auto"/>
        <w:ind w:firstLine="4395"/>
        <w:rPr>
          <w:szCs w:val="28"/>
        </w:rPr>
      </w:pPr>
      <w:r w:rsidRPr="00885E27">
        <w:rPr>
          <w:szCs w:val="28"/>
        </w:rPr>
        <w:lastRenderedPageBreak/>
        <w:t>Приложение к Постановлению</w:t>
      </w:r>
    </w:p>
    <w:p w:rsidR="00885E27" w:rsidRPr="00885E27" w:rsidRDefault="00885E27" w:rsidP="00885E27">
      <w:pPr>
        <w:ind w:firstLine="4395"/>
        <w:rPr>
          <w:szCs w:val="28"/>
        </w:rPr>
      </w:pPr>
      <w:r w:rsidRPr="00885E27">
        <w:rPr>
          <w:szCs w:val="28"/>
        </w:rPr>
        <w:t xml:space="preserve">Исполнительного комитета </w:t>
      </w:r>
    </w:p>
    <w:p w:rsidR="00885E27" w:rsidRPr="00885E27" w:rsidRDefault="00885E27" w:rsidP="00885E27">
      <w:pPr>
        <w:ind w:firstLine="4395"/>
        <w:rPr>
          <w:szCs w:val="28"/>
        </w:rPr>
      </w:pPr>
      <w:r w:rsidRPr="00885E27">
        <w:rPr>
          <w:szCs w:val="28"/>
        </w:rPr>
        <w:t xml:space="preserve">Монастырского сельского поселения </w:t>
      </w:r>
    </w:p>
    <w:p w:rsidR="00885E27" w:rsidRPr="00885E27" w:rsidRDefault="00885E27" w:rsidP="00885E27">
      <w:pPr>
        <w:ind w:firstLine="4395"/>
        <w:rPr>
          <w:szCs w:val="28"/>
        </w:rPr>
      </w:pPr>
      <w:r w:rsidRPr="00885E27">
        <w:rPr>
          <w:szCs w:val="28"/>
        </w:rPr>
        <w:t xml:space="preserve">Тетюшского муниципального района РТ </w:t>
      </w:r>
    </w:p>
    <w:p w:rsidR="00885E27" w:rsidRPr="00885E27" w:rsidRDefault="00885E27" w:rsidP="00885E27">
      <w:pPr>
        <w:tabs>
          <w:tab w:val="left" w:pos="9498"/>
        </w:tabs>
        <w:ind w:firstLine="4395"/>
        <w:contextualSpacing/>
        <w:rPr>
          <w:szCs w:val="28"/>
        </w:rPr>
      </w:pPr>
      <w:r w:rsidRPr="00885E27">
        <w:rPr>
          <w:szCs w:val="28"/>
        </w:rPr>
        <w:t xml:space="preserve">от ___ _______ 2020 №____                      </w:t>
      </w:r>
    </w:p>
    <w:p w:rsidR="00885E27" w:rsidRPr="00885E27" w:rsidRDefault="00885E27" w:rsidP="00885E27">
      <w:pPr>
        <w:tabs>
          <w:tab w:val="left" w:pos="9498"/>
        </w:tabs>
        <w:ind w:firstLine="4395"/>
        <w:contextualSpacing/>
        <w:rPr>
          <w:szCs w:val="28"/>
        </w:rPr>
      </w:pPr>
      <w:r w:rsidRPr="00885E27">
        <w:rPr>
          <w:szCs w:val="28"/>
        </w:rPr>
        <w:t>«О проведен</w:t>
      </w:r>
      <w:proofErr w:type="gramStart"/>
      <w:r w:rsidRPr="00885E27">
        <w:rPr>
          <w:szCs w:val="28"/>
        </w:rPr>
        <w:t>ии ау</w:t>
      </w:r>
      <w:proofErr w:type="gramEnd"/>
      <w:r w:rsidRPr="00885E27">
        <w:rPr>
          <w:szCs w:val="28"/>
        </w:rPr>
        <w:t xml:space="preserve">кциона </w:t>
      </w:r>
    </w:p>
    <w:p w:rsidR="00885E27" w:rsidRPr="00885E27" w:rsidRDefault="00885E27" w:rsidP="00885E27">
      <w:pPr>
        <w:tabs>
          <w:tab w:val="left" w:pos="9498"/>
        </w:tabs>
        <w:ind w:firstLine="4395"/>
        <w:contextualSpacing/>
        <w:rPr>
          <w:szCs w:val="28"/>
        </w:rPr>
      </w:pPr>
      <w:r w:rsidRPr="00885E27">
        <w:rPr>
          <w:szCs w:val="28"/>
        </w:rPr>
        <w:t>в электронной форме»</w:t>
      </w:r>
    </w:p>
    <w:p w:rsidR="00885E27" w:rsidRPr="00885E27" w:rsidRDefault="00885E27" w:rsidP="00885E27">
      <w:pPr>
        <w:spacing w:line="360" w:lineRule="auto"/>
        <w:ind w:left="5670"/>
        <w:rPr>
          <w:szCs w:val="28"/>
        </w:rPr>
      </w:pPr>
    </w:p>
    <w:p w:rsidR="00885E27" w:rsidRPr="00885E27" w:rsidRDefault="00885E27" w:rsidP="00885E27">
      <w:pPr>
        <w:jc w:val="center"/>
        <w:rPr>
          <w:b/>
          <w:szCs w:val="28"/>
        </w:rPr>
      </w:pPr>
      <w:r w:rsidRPr="00885E27">
        <w:rPr>
          <w:b/>
          <w:szCs w:val="28"/>
        </w:rPr>
        <w:t>Аукционная комиссия</w:t>
      </w:r>
    </w:p>
    <w:p w:rsidR="00885E27" w:rsidRPr="00885E27" w:rsidRDefault="00885E27" w:rsidP="00885E27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5593"/>
      </w:tblGrid>
      <w:tr w:rsidR="00885E27" w:rsidRPr="00885E27" w:rsidTr="00BD45B0"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  <w:r w:rsidRPr="00885E27">
              <w:rPr>
                <w:szCs w:val="28"/>
              </w:rPr>
              <w:t>Васин Андрей Александрович</w:t>
            </w:r>
          </w:p>
        </w:tc>
        <w:tc>
          <w:tcPr>
            <w:tcW w:w="5758" w:type="dxa"/>
            <w:tcBorders>
              <w:left w:val="nil"/>
            </w:tcBorders>
            <w:shd w:val="clear" w:color="auto" w:fill="auto"/>
          </w:tcPr>
          <w:p w:rsidR="00885E27" w:rsidRPr="00885E27" w:rsidRDefault="00885E27" w:rsidP="00885E27">
            <w:pPr>
              <w:jc w:val="both"/>
              <w:rPr>
                <w:szCs w:val="28"/>
              </w:rPr>
            </w:pPr>
            <w:r w:rsidRPr="00885E27">
              <w:rPr>
                <w:szCs w:val="28"/>
              </w:rPr>
              <w:t>Руководитель Исполнительного комитета Монастырского сельского поселения Тетюшского муниципального района, председатель комиссии;</w:t>
            </w:r>
          </w:p>
          <w:p w:rsidR="00885E27" w:rsidRPr="00885E27" w:rsidRDefault="00885E27" w:rsidP="00885E27">
            <w:pPr>
              <w:rPr>
                <w:szCs w:val="28"/>
              </w:rPr>
            </w:pPr>
          </w:p>
        </w:tc>
      </w:tr>
      <w:tr w:rsidR="00885E27" w:rsidRPr="00885E27" w:rsidTr="00BD45B0"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  <w:proofErr w:type="spellStart"/>
            <w:r w:rsidRPr="00885E27">
              <w:rPr>
                <w:szCs w:val="28"/>
              </w:rPr>
              <w:t>Гасимова</w:t>
            </w:r>
            <w:proofErr w:type="spellEnd"/>
            <w:r w:rsidRPr="00885E27">
              <w:rPr>
                <w:szCs w:val="28"/>
              </w:rPr>
              <w:t xml:space="preserve"> Юлия Геннадьевна</w:t>
            </w:r>
          </w:p>
        </w:tc>
        <w:tc>
          <w:tcPr>
            <w:tcW w:w="5758" w:type="dxa"/>
            <w:tcBorders>
              <w:left w:val="nil"/>
            </w:tcBorders>
            <w:shd w:val="clear" w:color="auto" w:fill="auto"/>
          </w:tcPr>
          <w:p w:rsidR="00885E27" w:rsidRPr="00885E27" w:rsidRDefault="00885E27" w:rsidP="00885E27">
            <w:pPr>
              <w:jc w:val="both"/>
              <w:rPr>
                <w:szCs w:val="28"/>
              </w:rPr>
            </w:pPr>
            <w:r w:rsidRPr="00885E27">
              <w:rPr>
                <w:szCs w:val="28"/>
              </w:rPr>
              <w:t>Начальник отдела социально-экономического и территориального развития Исполнительного комитета Тетюшского муниципального района, заместитель председателя комиссии (по согласованию);</w:t>
            </w:r>
          </w:p>
          <w:p w:rsidR="00885E27" w:rsidRPr="00885E27" w:rsidRDefault="00885E27" w:rsidP="00885E27">
            <w:pPr>
              <w:rPr>
                <w:szCs w:val="28"/>
              </w:rPr>
            </w:pPr>
          </w:p>
        </w:tc>
      </w:tr>
      <w:tr w:rsidR="00885E27" w:rsidRPr="00885E27" w:rsidTr="00BD45B0"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  <w:proofErr w:type="spellStart"/>
            <w:r w:rsidRPr="00885E27">
              <w:rPr>
                <w:szCs w:val="24"/>
              </w:rPr>
              <w:t>Толпекина</w:t>
            </w:r>
            <w:proofErr w:type="spellEnd"/>
            <w:r w:rsidRPr="00885E27">
              <w:rPr>
                <w:szCs w:val="24"/>
              </w:rPr>
              <w:t xml:space="preserve"> Наталья Анатольевна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885E27" w:rsidRPr="00885E27" w:rsidRDefault="00885E27" w:rsidP="00885E27">
            <w:pPr>
              <w:jc w:val="both"/>
              <w:rPr>
                <w:szCs w:val="28"/>
              </w:rPr>
            </w:pPr>
            <w:r w:rsidRPr="00885E27">
              <w:rPr>
                <w:szCs w:val="28"/>
              </w:rPr>
              <w:t>Секретарь Исполнительного комитета Монастырского сельского поселения Тетюшского муниципального района, секретарь комиссии</w:t>
            </w:r>
          </w:p>
        </w:tc>
      </w:tr>
      <w:tr w:rsidR="00885E27" w:rsidRPr="00885E27" w:rsidTr="00BD45B0"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</w:p>
        </w:tc>
      </w:tr>
      <w:tr w:rsidR="00885E27" w:rsidRPr="00885E27" w:rsidTr="00BD45B0">
        <w:tc>
          <w:tcPr>
            <w:tcW w:w="9835" w:type="dxa"/>
            <w:gridSpan w:val="2"/>
            <w:shd w:val="clear" w:color="auto" w:fill="auto"/>
          </w:tcPr>
          <w:p w:rsidR="00885E27" w:rsidRPr="00885E27" w:rsidRDefault="00885E27" w:rsidP="00885E27">
            <w:pPr>
              <w:jc w:val="center"/>
              <w:rPr>
                <w:b/>
                <w:szCs w:val="28"/>
              </w:rPr>
            </w:pPr>
            <w:r w:rsidRPr="00885E27">
              <w:rPr>
                <w:b/>
                <w:szCs w:val="28"/>
              </w:rPr>
              <w:t>Члены комиссии</w:t>
            </w:r>
          </w:p>
          <w:p w:rsidR="00885E27" w:rsidRPr="00885E27" w:rsidRDefault="00885E27" w:rsidP="00885E27">
            <w:pPr>
              <w:jc w:val="center"/>
              <w:rPr>
                <w:b/>
                <w:szCs w:val="28"/>
              </w:rPr>
            </w:pPr>
          </w:p>
        </w:tc>
      </w:tr>
      <w:tr w:rsidR="00885E27" w:rsidRPr="00885E27" w:rsidTr="00BD45B0"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  <w:proofErr w:type="spellStart"/>
            <w:r w:rsidRPr="00885E27">
              <w:rPr>
                <w:szCs w:val="28"/>
              </w:rPr>
              <w:t>Храменкова</w:t>
            </w:r>
            <w:proofErr w:type="spellEnd"/>
            <w:r w:rsidRPr="00885E27">
              <w:rPr>
                <w:szCs w:val="28"/>
              </w:rPr>
              <w:t xml:space="preserve"> Мария Дмитриевна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885E27" w:rsidRPr="00885E27" w:rsidRDefault="00885E27" w:rsidP="00885E27">
            <w:pPr>
              <w:ind w:left="34"/>
              <w:rPr>
                <w:szCs w:val="28"/>
              </w:rPr>
            </w:pPr>
            <w:r w:rsidRPr="00885E27">
              <w:rPr>
                <w:szCs w:val="28"/>
              </w:rPr>
              <w:t>Председатель Палаты имущественных и земельных отношений Тетюшского муниципального района;</w:t>
            </w:r>
          </w:p>
        </w:tc>
      </w:tr>
      <w:tr w:rsidR="00885E27" w:rsidRPr="00885E27" w:rsidTr="00BD45B0">
        <w:trPr>
          <w:trHeight w:val="123"/>
        </w:trPr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  <w:proofErr w:type="spellStart"/>
            <w:r w:rsidRPr="00885E27">
              <w:rPr>
                <w:szCs w:val="28"/>
              </w:rPr>
              <w:t>Вериялова</w:t>
            </w:r>
            <w:proofErr w:type="spellEnd"/>
            <w:r w:rsidRPr="00885E27">
              <w:rPr>
                <w:szCs w:val="28"/>
              </w:rPr>
              <w:t xml:space="preserve"> Ирина Владимировна</w:t>
            </w:r>
          </w:p>
        </w:tc>
        <w:tc>
          <w:tcPr>
            <w:tcW w:w="5758" w:type="dxa"/>
            <w:shd w:val="clear" w:color="auto" w:fill="auto"/>
          </w:tcPr>
          <w:p w:rsidR="00885E27" w:rsidRPr="00885E27" w:rsidRDefault="00885E27" w:rsidP="00885E27">
            <w:pPr>
              <w:ind w:left="34"/>
              <w:rPr>
                <w:szCs w:val="28"/>
              </w:rPr>
            </w:pPr>
            <w:r w:rsidRPr="00885E27">
              <w:rPr>
                <w:szCs w:val="28"/>
              </w:rPr>
              <w:t>Заместитель председателя Палаты имущественных и земельных отношений</w:t>
            </w:r>
          </w:p>
          <w:p w:rsidR="00885E27" w:rsidRPr="00885E27" w:rsidRDefault="00885E27" w:rsidP="00885E27">
            <w:pPr>
              <w:ind w:left="34"/>
              <w:rPr>
                <w:b/>
                <w:szCs w:val="28"/>
              </w:rPr>
            </w:pPr>
            <w:r w:rsidRPr="00885E27">
              <w:rPr>
                <w:szCs w:val="28"/>
              </w:rPr>
              <w:t xml:space="preserve">Тетюшского муниципального района                          </w:t>
            </w:r>
          </w:p>
        </w:tc>
      </w:tr>
      <w:tr w:rsidR="00885E27" w:rsidRPr="00885E27" w:rsidTr="00BD45B0"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885E27" w:rsidRPr="00885E27" w:rsidRDefault="00885E27" w:rsidP="00885E27">
            <w:pPr>
              <w:ind w:left="34"/>
              <w:rPr>
                <w:b/>
                <w:szCs w:val="28"/>
              </w:rPr>
            </w:pPr>
          </w:p>
        </w:tc>
      </w:tr>
      <w:tr w:rsidR="00885E27" w:rsidRPr="00885E27" w:rsidTr="00BD45B0">
        <w:trPr>
          <w:trHeight w:val="80"/>
        </w:trPr>
        <w:tc>
          <w:tcPr>
            <w:tcW w:w="4077" w:type="dxa"/>
            <w:shd w:val="clear" w:color="auto" w:fill="auto"/>
          </w:tcPr>
          <w:p w:rsidR="00885E27" w:rsidRPr="00885E27" w:rsidRDefault="00885E27" w:rsidP="00885E27">
            <w:pPr>
              <w:rPr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885E27" w:rsidRPr="00885E27" w:rsidRDefault="00885E27" w:rsidP="00885E27">
            <w:pPr>
              <w:ind w:left="317"/>
              <w:rPr>
                <w:szCs w:val="28"/>
              </w:rPr>
            </w:pPr>
          </w:p>
        </w:tc>
      </w:tr>
    </w:tbl>
    <w:p w:rsidR="00885E27" w:rsidRPr="00885E27" w:rsidRDefault="00885E27" w:rsidP="00885E27">
      <w:pPr>
        <w:spacing w:line="360" w:lineRule="auto"/>
        <w:ind w:left="5670"/>
        <w:rPr>
          <w:szCs w:val="28"/>
        </w:rPr>
      </w:pPr>
    </w:p>
    <w:p w:rsidR="00314A0F" w:rsidRPr="00885E27" w:rsidRDefault="00314A0F" w:rsidP="000A64F0">
      <w:pPr>
        <w:tabs>
          <w:tab w:val="left" w:pos="9781"/>
        </w:tabs>
        <w:rPr>
          <w:b/>
          <w:sz w:val="26"/>
          <w:szCs w:val="26"/>
        </w:rPr>
      </w:pPr>
    </w:p>
    <w:sectPr w:rsidR="00314A0F" w:rsidRPr="00885E27" w:rsidSect="00BF4E0B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2D7DBF"/>
    <w:multiLevelType w:val="hybridMultilevel"/>
    <w:tmpl w:val="61D253A8"/>
    <w:lvl w:ilvl="0" w:tplc="9642C8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4C"/>
    <w:rsid w:val="000A64F0"/>
    <w:rsid w:val="000E2922"/>
    <w:rsid w:val="000F6B87"/>
    <w:rsid w:val="0012248D"/>
    <w:rsid w:val="00127D1A"/>
    <w:rsid w:val="001E089B"/>
    <w:rsid w:val="00247CE0"/>
    <w:rsid w:val="00261685"/>
    <w:rsid w:val="002B5442"/>
    <w:rsid w:val="00314A0F"/>
    <w:rsid w:val="00342A89"/>
    <w:rsid w:val="00347A41"/>
    <w:rsid w:val="003B747F"/>
    <w:rsid w:val="0040602B"/>
    <w:rsid w:val="004A399B"/>
    <w:rsid w:val="004B6F9E"/>
    <w:rsid w:val="004D179E"/>
    <w:rsid w:val="00511316"/>
    <w:rsid w:val="00524F32"/>
    <w:rsid w:val="005401BE"/>
    <w:rsid w:val="00543247"/>
    <w:rsid w:val="005A091A"/>
    <w:rsid w:val="005E08C2"/>
    <w:rsid w:val="006E184C"/>
    <w:rsid w:val="006F389F"/>
    <w:rsid w:val="00704762"/>
    <w:rsid w:val="0074325F"/>
    <w:rsid w:val="007737E1"/>
    <w:rsid w:val="007C49F1"/>
    <w:rsid w:val="007E537A"/>
    <w:rsid w:val="007E5E4A"/>
    <w:rsid w:val="0083758A"/>
    <w:rsid w:val="008542E2"/>
    <w:rsid w:val="00885E27"/>
    <w:rsid w:val="008A602B"/>
    <w:rsid w:val="00941793"/>
    <w:rsid w:val="009A7E2E"/>
    <w:rsid w:val="00A61843"/>
    <w:rsid w:val="00A90F8D"/>
    <w:rsid w:val="00B36A4C"/>
    <w:rsid w:val="00BC6F1A"/>
    <w:rsid w:val="00BF4E0B"/>
    <w:rsid w:val="00C6444C"/>
    <w:rsid w:val="00C77B24"/>
    <w:rsid w:val="00C87118"/>
    <w:rsid w:val="00D27A29"/>
    <w:rsid w:val="00E369BD"/>
    <w:rsid w:val="00E64158"/>
    <w:rsid w:val="00E905DD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84C"/>
    <w:rPr>
      <w:color w:val="0000FF"/>
      <w:u w:val="single"/>
    </w:rPr>
  </w:style>
  <w:style w:type="paragraph" w:customStyle="1" w:styleId="Style7">
    <w:name w:val="Style7"/>
    <w:basedOn w:val="a"/>
    <w:uiPriority w:val="99"/>
    <w:rsid w:val="006E184C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6E184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6E184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6E184C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6E184C"/>
    <w:pPr>
      <w:widowControl w:val="0"/>
      <w:autoSpaceDE w:val="0"/>
      <w:autoSpaceDN w:val="0"/>
      <w:adjustRightInd w:val="0"/>
      <w:spacing w:line="317" w:lineRule="exact"/>
      <w:ind w:firstLine="394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6E184C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E184C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6E184C"/>
    <w:rPr>
      <w:rFonts w:ascii="Trebuchet MS" w:hAnsi="Trebuchet MS" w:cs="Trebuchet MS"/>
      <w:b/>
      <w:bCs/>
      <w:i/>
      <w:iCs/>
      <w:smallCaps/>
      <w:sz w:val="14"/>
      <w:szCs w:val="14"/>
    </w:rPr>
  </w:style>
  <w:style w:type="table" w:styleId="a4">
    <w:name w:val="Table Grid"/>
    <w:basedOn w:val="a1"/>
    <w:uiPriority w:val="59"/>
    <w:rsid w:val="0054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F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84C"/>
    <w:rPr>
      <w:color w:val="0000FF"/>
      <w:u w:val="single"/>
    </w:rPr>
  </w:style>
  <w:style w:type="paragraph" w:customStyle="1" w:styleId="Style7">
    <w:name w:val="Style7"/>
    <w:basedOn w:val="a"/>
    <w:uiPriority w:val="99"/>
    <w:rsid w:val="006E184C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6E184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6E184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6E184C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6E184C"/>
    <w:pPr>
      <w:widowControl w:val="0"/>
      <w:autoSpaceDE w:val="0"/>
      <w:autoSpaceDN w:val="0"/>
      <w:adjustRightInd w:val="0"/>
      <w:spacing w:line="317" w:lineRule="exact"/>
      <w:ind w:firstLine="394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6E184C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E184C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6E184C"/>
    <w:rPr>
      <w:rFonts w:ascii="Trebuchet MS" w:hAnsi="Trebuchet MS" w:cs="Trebuchet MS"/>
      <w:b/>
      <w:bCs/>
      <w:i/>
      <w:iCs/>
      <w:smallCaps/>
      <w:sz w:val="14"/>
      <w:szCs w:val="14"/>
    </w:rPr>
  </w:style>
  <w:style w:type="table" w:styleId="a4">
    <w:name w:val="Table Grid"/>
    <w:basedOn w:val="a1"/>
    <w:uiPriority w:val="59"/>
    <w:rsid w:val="0054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F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tushi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styr.tetushi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 EDITION</cp:lastModifiedBy>
  <cp:revision>19</cp:revision>
  <cp:lastPrinted>2020-12-15T15:18:00Z</cp:lastPrinted>
  <dcterms:created xsi:type="dcterms:W3CDTF">2019-11-07T15:36:00Z</dcterms:created>
  <dcterms:modified xsi:type="dcterms:W3CDTF">2020-12-16T16:56:00Z</dcterms:modified>
</cp:coreProperties>
</file>